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A6" w:rsidRDefault="002E43A6" w:rsidP="002E43A6">
      <w:pPr>
        <w:jc w:val="center"/>
        <w:rPr>
          <w:rFonts w:ascii="Century Gothic" w:hAnsi="Century Gothic"/>
          <w:b/>
          <w:sz w:val="32"/>
        </w:rPr>
      </w:pPr>
      <w:r>
        <w:rPr>
          <w:rFonts w:ascii="Century Gothic" w:hAnsi="Century Gothic"/>
          <w:b/>
          <w:noProof/>
          <w:sz w:val="32"/>
        </w:rPr>
        <w:drawing>
          <wp:inline distT="0" distB="0" distL="0" distR="0">
            <wp:extent cx="1801368" cy="1801368"/>
            <wp:effectExtent l="0" t="0" r="889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ll Sorts Logo RGB square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p>
    <w:p w:rsidR="002E43A6" w:rsidRDefault="002E43A6" w:rsidP="00AE2788">
      <w:pPr>
        <w:jc w:val="right"/>
        <w:rPr>
          <w:rFonts w:ascii="Century Gothic" w:hAnsi="Century Gothic"/>
          <w:b/>
          <w:sz w:val="32"/>
        </w:rPr>
      </w:pPr>
    </w:p>
    <w:p w:rsidR="00AF02C2" w:rsidRPr="00AE2788" w:rsidRDefault="009B4F33" w:rsidP="002E43A6">
      <w:pPr>
        <w:jc w:val="center"/>
        <w:rPr>
          <w:rFonts w:ascii="Century Gothic" w:hAnsi="Century Gothic"/>
          <w:b/>
          <w:sz w:val="32"/>
        </w:rPr>
      </w:pPr>
      <w:r>
        <w:rPr>
          <w:rFonts w:ascii="Century Gothic" w:hAnsi="Century Gothic"/>
          <w:b/>
          <w:sz w:val="32"/>
        </w:rPr>
        <w:t xml:space="preserve">1.2 </w:t>
      </w:r>
      <w:bookmarkStart w:id="0" w:name="_GoBack"/>
      <w:bookmarkEnd w:id="0"/>
      <w:r w:rsidR="00AE2788" w:rsidRPr="00AE2788">
        <w:rPr>
          <w:rFonts w:ascii="Century Gothic" w:hAnsi="Century Gothic"/>
          <w:b/>
          <w:sz w:val="32"/>
        </w:rPr>
        <w:t>Safeguarding and Child Protection Policy</w:t>
      </w:r>
    </w:p>
    <w:p w:rsidR="00AE2788" w:rsidRDefault="002E43A6" w:rsidP="002E43A6">
      <w:pPr>
        <w:jc w:val="center"/>
        <w:rPr>
          <w:rFonts w:ascii="Century Gothic" w:hAnsi="Century Gothic"/>
          <w:b/>
          <w:sz w:val="32"/>
        </w:rPr>
      </w:pPr>
      <w:r>
        <w:rPr>
          <w:rFonts w:ascii="Century Gothic" w:hAnsi="Century Gothic"/>
          <w:b/>
          <w:sz w:val="32"/>
        </w:rPr>
        <w:t>All Sorts</w:t>
      </w:r>
    </w:p>
    <w:p w:rsidR="002E43A6" w:rsidRPr="00AE2788" w:rsidRDefault="002E43A6" w:rsidP="00AE2788">
      <w:pPr>
        <w:jc w:val="right"/>
        <w:rPr>
          <w:rFonts w:ascii="Century Gothic" w:hAnsi="Century Gothic"/>
          <w:b/>
          <w:sz w:val="32"/>
        </w:rPr>
      </w:pPr>
    </w:p>
    <w:p w:rsidR="00AE2788" w:rsidRDefault="00AE2788" w:rsidP="002E43A6">
      <w:pPr>
        <w:jc w:val="center"/>
        <w:rPr>
          <w:rFonts w:ascii="Century Gothic" w:hAnsi="Century Gothic"/>
          <w:b/>
          <w:sz w:val="32"/>
        </w:rPr>
      </w:pPr>
      <w:r w:rsidRPr="00AE2788">
        <w:rPr>
          <w:rFonts w:ascii="Century Gothic" w:hAnsi="Century Gothic"/>
          <w:b/>
          <w:sz w:val="32"/>
        </w:rPr>
        <w:t>September 2018-September 2019</w:t>
      </w:r>
    </w:p>
    <w:p w:rsidR="00AE2788" w:rsidRDefault="00AE2788" w:rsidP="00AE2788">
      <w:pPr>
        <w:jc w:val="right"/>
        <w:rPr>
          <w:rFonts w:ascii="Century Gothic" w:hAnsi="Century Gothic"/>
          <w:b/>
          <w:sz w:val="32"/>
        </w:rPr>
      </w:pPr>
    </w:p>
    <w:p w:rsidR="00AE2788" w:rsidRDefault="00AE2788" w:rsidP="00AE2788">
      <w:pPr>
        <w:jc w:val="right"/>
        <w:rPr>
          <w:rFonts w:ascii="Century Gothic" w:hAnsi="Century Gothic"/>
          <w:b/>
          <w:sz w:val="32"/>
        </w:rPr>
      </w:pPr>
    </w:p>
    <w:p w:rsidR="00AE2788" w:rsidRDefault="00AE2788" w:rsidP="002E43A6">
      <w:pPr>
        <w:jc w:val="center"/>
        <w:rPr>
          <w:rFonts w:ascii="Century Gothic" w:hAnsi="Century Gothic"/>
          <w:sz w:val="32"/>
        </w:rPr>
      </w:pPr>
    </w:p>
    <w:p w:rsidR="00AE2788" w:rsidRDefault="00AE2788" w:rsidP="00AE2788">
      <w:pPr>
        <w:rPr>
          <w:rFonts w:ascii="Century Gothic" w:hAnsi="Century Gothic"/>
          <w:sz w:val="32"/>
        </w:rPr>
      </w:pPr>
    </w:p>
    <w:p w:rsidR="00AE2788" w:rsidRDefault="00AE2788" w:rsidP="00AE2788">
      <w:pPr>
        <w:rPr>
          <w:rFonts w:ascii="Century Gothic" w:hAnsi="Century Gothic"/>
          <w:sz w:val="32"/>
        </w:rPr>
      </w:pPr>
    </w:p>
    <w:p w:rsidR="00AE2788" w:rsidRDefault="00AE2788" w:rsidP="00AE2788">
      <w:pPr>
        <w:rPr>
          <w:rFonts w:ascii="Century Gothic" w:hAnsi="Century Gothic"/>
          <w:sz w:val="32"/>
        </w:rPr>
      </w:pPr>
    </w:p>
    <w:p w:rsidR="007B3390" w:rsidRDefault="007B3390" w:rsidP="00AE2788">
      <w:pPr>
        <w:rPr>
          <w:rFonts w:ascii="Century Gothic" w:hAnsi="Century Gothic"/>
          <w:sz w:val="32"/>
        </w:rPr>
      </w:pPr>
    </w:p>
    <w:p w:rsidR="002E43A6" w:rsidRDefault="002E43A6" w:rsidP="00AE2788">
      <w:pPr>
        <w:rPr>
          <w:rFonts w:ascii="Century Gothic" w:hAnsi="Century Gothic"/>
          <w:sz w:val="32"/>
        </w:rPr>
      </w:pPr>
    </w:p>
    <w:tbl>
      <w:tblPr>
        <w:tblStyle w:val="TableGrid"/>
        <w:tblW w:w="0" w:type="auto"/>
        <w:tblLook w:val="04A0" w:firstRow="1" w:lastRow="0" w:firstColumn="1" w:lastColumn="0" w:noHBand="0" w:noVBand="1"/>
      </w:tblPr>
      <w:tblGrid>
        <w:gridCol w:w="9016"/>
      </w:tblGrid>
      <w:tr w:rsidR="00AE2788" w:rsidTr="00AE2788">
        <w:tc>
          <w:tcPr>
            <w:tcW w:w="9016" w:type="dxa"/>
          </w:tcPr>
          <w:p w:rsidR="007B3390" w:rsidRDefault="007B3390" w:rsidP="00AE2788">
            <w:pPr>
              <w:rPr>
                <w:rFonts w:ascii="Century Gothic" w:hAnsi="Century Gothic"/>
                <w:sz w:val="24"/>
                <w:szCs w:val="24"/>
              </w:rPr>
            </w:pPr>
            <w:r w:rsidRPr="002E43A6">
              <w:rPr>
                <w:rFonts w:ascii="Century Gothic" w:hAnsi="Century Gothic"/>
                <w:b/>
                <w:sz w:val="24"/>
                <w:szCs w:val="24"/>
              </w:rPr>
              <w:t>Manager/Director:</w:t>
            </w:r>
            <w:r>
              <w:rPr>
                <w:rFonts w:ascii="Century Gothic" w:hAnsi="Century Gothic"/>
                <w:sz w:val="24"/>
                <w:szCs w:val="24"/>
              </w:rPr>
              <w:t xml:space="preserve"> </w:t>
            </w:r>
            <w:r w:rsidR="002E43A6">
              <w:rPr>
                <w:rFonts w:ascii="Century Gothic" w:hAnsi="Century Gothic"/>
                <w:sz w:val="24"/>
                <w:szCs w:val="24"/>
              </w:rPr>
              <w:t>All Sorts Service Manager – Jo Cooksey</w:t>
            </w:r>
          </w:p>
          <w:p w:rsidR="007B3390" w:rsidRDefault="007B3390" w:rsidP="00AE2788">
            <w:pPr>
              <w:rPr>
                <w:rFonts w:ascii="Century Gothic" w:hAnsi="Century Gothic"/>
                <w:sz w:val="24"/>
                <w:szCs w:val="24"/>
              </w:rPr>
            </w:pPr>
          </w:p>
          <w:p w:rsidR="00AE2788" w:rsidRPr="00AE2788" w:rsidRDefault="00AE2788" w:rsidP="00AE2788">
            <w:pPr>
              <w:rPr>
                <w:rFonts w:ascii="Century Gothic" w:hAnsi="Century Gothic"/>
                <w:sz w:val="24"/>
                <w:szCs w:val="24"/>
              </w:rPr>
            </w:pPr>
            <w:r w:rsidRPr="002E43A6">
              <w:rPr>
                <w:rFonts w:ascii="Century Gothic" w:hAnsi="Century Gothic"/>
                <w:b/>
                <w:sz w:val="24"/>
                <w:szCs w:val="24"/>
              </w:rPr>
              <w:t>Name of the Designated Safeguarding Lead:</w:t>
            </w:r>
            <w:r w:rsidR="002E43A6">
              <w:rPr>
                <w:rFonts w:ascii="Century Gothic" w:hAnsi="Century Gothic"/>
                <w:sz w:val="24"/>
                <w:szCs w:val="24"/>
              </w:rPr>
              <w:t xml:space="preserve"> Jo Cooksey</w:t>
            </w:r>
          </w:p>
          <w:p w:rsidR="00AE2788" w:rsidRDefault="00AE2788" w:rsidP="00AE2788">
            <w:pPr>
              <w:rPr>
                <w:rFonts w:ascii="Century Gothic" w:hAnsi="Century Gothic"/>
                <w:sz w:val="24"/>
                <w:szCs w:val="24"/>
              </w:rPr>
            </w:pPr>
            <w:r w:rsidRPr="002E43A6">
              <w:rPr>
                <w:rFonts w:ascii="Century Gothic" w:hAnsi="Century Gothic"/>
                <w:b/>
                <w:sz w:val="24"/>
                <w:szCs w:val="24"/>
              </w:rPr>
              <w:t>Date DSL training undertaken:</w:t>
            </w:r>
            <w:r w:rsidRPr="00AE2788">
              <w:rPr>
                <w:rFonts w:ascii="Century Gothic" w:hAnsi="Century Gothic"/>
                <w:sz w:val="24"/>
                <w:szCs w:val="24"/>
              </w:rPr>
              <w:t xml:space="preserve"> </w:t>
            </w:r>
            <w:r w:rsidR="002E43A6">
              <w:rPr>
                <w:rFonts w:ascii="Century Gothic" w:hAnsi="Century Gothic"/>
                <w:sz w:val="24"/>
                <w:szCs w:val="24"/>
              </w:rPr>
              <w:t>20</w:t>
            </w:r>
            <w:r w:rsidR="002E43A6" w:rsidRPr="002E43A6">
              <w:rPr>
                <w:rFonts w:ascii="Century Gothic" w:hAnsi="Century Gothic"/>
                <w:sz w:val="24"/>
                <w:szCs w:val="24"/>
                <w:vertAlign w:val="superscript"/>
              </w:rPr>
              <w:t>th</w:t>
            </w:r>
            <w:r w:rsidR="002E43A6">
              <w:rPr>
                <w:rFonts w:ascii="Century Gothic" w:hAnsi="Century Gothic"/>
                <w:sz w:val="24"/>
                <w:szCs w:val="24"/>
              </w:rPr>
              <w:t xml:space="preserve"> September 2018</w:t>
            </w:r>
          </w:p>
          <w:p w:rsidR="00302B27" w:rsidRDefault="00302B27" w:rsidP="00AE2788">
            <w:pPr>
              <w:rPr>
                <w:rFonts w:ascii="Century Gothic" w:hAnsi="Century Gothic"/>
                <w:sz w:val="24"/>
                <w:szCs w:val="24"/>
              </w:rPr>
            </w:pPr>
            <w:r w:rsidRPr="002E43A6">
              <w:rPr>
                <w:rFonts w:ascii="Century Gothic" w:hAnsi="Century Gothic"/>
                <w:b/>
                <w:sz w:val="24"/>
                <w:szCs w:val="24"/>
              </w:rPr>
              <w:t>Contact Details:</w:t>
            </w:r>
            <w:r>
              <w:rPr>
                <w:rFonts w:ascii="Century Gothic" w:hAnsi="Century Gothic"/>
                <w:sz w:val="24"/>
                <w:szCs w:val="24"/>
              </w:rPr>
              <w:t xml:space="preserve"> </w:t>
            </w:r>
            <w:r w:rsidR="002E43A6">
              <w:rPr>
                <w:rFonts w:ascii="Century Gothic" w:hAnsi="Century Gothic"/>
                <w:sz w:val="24"/>
                <w:szCs w:val="24"/>
              </w:rPr>
              <w:t>024 76711973</w:t>
            </w:r>
          </w:p>
          <w:p w:rsidR="00BD4634" w:rsidRDefault="00BD4634" w:rsidP="00AE2788">
            <w:pPr>
              <w:rPr>
                <w:rFonts w:ascii="Century Gothic" w:hAnsi="Century Gothic"/>
                <w:sz w:val="24"/>
                <w:szCs w:val="24"/>
              </w:rPr>
            </w:pPr>
            <w:r w:rsidRPr="002E43A6">
              <w:rPr>
                <w:rFonts w:ascii="Century Gothic" w:hAnsi="Century Gothic"/>
                <w:b/>
                <w:sz w:val="24"/>
                <w:szCs w:val="24"/>
              </w:rPr>
              <w:t>Signature:</w:t>
            </w:r>
            <w:r w:rsidR="002E43A6">
              <w:rPr>
                <w:rFonts w:ascii="Century Gothic" w:hAnsi="Century Gothic"/>
                <w:sz w:val="24"/>
                <w:szCs w:val="24"/>
              </w:rPr>
              <w:t xml:space="preserve"> </w:t>
            </w:r>
            <w:r w:rsidR="002E43A6" w:rsidRPr="002E43A6">
              <w:rPr>
                <w:rFonts w:ascii="Century Gothic" w:hAnsi="Century Gothic"/>
                <w:i/>
                <w:sz w:val="24"/>
                <w:szCs w:val="24"/>
              </w:rPr>
              <w:t>J. Cooksey</w:t>
            </w:r>
          </w:p>
          <w:p w:rsidR="00BD4634" w:rsidRDefault="00BD4634" w:rsidP="00AE2788">
            <w:pPr>
              <w:rPr>
                <w:rFonts w:ascii="Century Gothic" w:hAnsi="Century Gothic"/>
                <w:sz w:val="24"/>
                <w:szCs w:val="24"/>
              </w:rPr>
            </w:pPr>
            <w:r w:rsidRPr="002E43A6">
              <w:rPr>
                <w:rFonts w:ascii="Century Gothic" w:hAnsi="Century Gothic"/>
                <w:b/>
                <w:sz w:val="24"/>
                <w:szCs w:val="24"/>
              </w:rPr>
              <w:t>Date policy adopted:</w:t>
            </w:r>
            <w:r>
              <w:rPr>
                <w:rFonts w:ascii="Century Gothic" w:hAnsi="Century Gothic"/>
                <w:sz w:val="24"/>
                <w:szCs w:val="24"/>
              </w:rPr>
              <w:t xml:space="preserve"> </w:t>
            </w:r>
            <w:r w:rsidR="002E43A6">
              <w:rPr>
                <w:rFonts w:ascii="Century Gothic" w:hAnsi="Century Gothic"/>
                <w:sz w:val="24"/>
                <w:szCs w:val="24"/>
              </w:rPr>
              <w:t>September 2018</w:t>
            </w:r>
          </w:p>
          <w:p w:rsidR="00AE2788" w:rsidRDefault="00AE2788" w:rsidP="00AE2788">
            <w:pPr>
              <w:rPr>
                <w:rFonts w:ascii="Century Gothic" w:hAnsi="Century Gothic"/>
                <w:sz w:val="24"/>
                <w:szCs w:val="24"/>
              </w:rPr>
            </w:pPr>
          </w:p>
          <w:p w:rsidR="00AE2788" w:rsidRDefault="00AE2788" w:rsidP="00AE2788">
            <w:pPr>
              <w:rPr>
                <w:rFonts w:ascii="Century Gothic" w:hAnsi="Century Gothic"/>
                <w:sz w:val="24"/>
                <w:szCs w:val="24"/>
              </w:rPr>
            </w:pPr>
            <w:r w:rsidRPr="002E43A6">
              <w:rPr>
                <w:rFonts w:ascii="Century Gothic" w:hAnsi="Century Gothic"/>
                <w:b/>
                <w:sz w:val="24"/>
                <w:szCs w:val="24"/>
              </w:rPr>
              <w:t>Name of Local Authority Designated Officer:</w:t>
            </w:r>
            <w:r>
              <w:rPr>
                <w:rFonts w:ascii="Century Gothic" w:hAnsi="Century Gothic"/>
                <w:sz w:val="24"/>
                <w:szCs w:val="24"/>
              </w:rPr>
              <w:t xml:space="preserve"> Angie Bishop</w:t>
            </w:r>
          </w:p>
          <w:p w:rsidR="00AE2788" w:rsidRDefault="00AE2788" w:rsidP="00AE2788">
            <w:pPr>
              <w:rPr>
                <w:rFonts w:ascii="Century Gothic" w:hAnsi="Century Gothic"/>
                <w:sz w:val="24"/>
                <w:szCs w:val="24"/>
              </w:rPr>
            </w:pPr>
            <w:r w:rsidRPr="002E43A6">
              <w:rPr>
                <w:rFonts w:ascii="Century Gothic" w:hAnsi="Century Gothic"/>
                <w:b/>
                <w:sz w:val="24"/>
                <w:szCs w:val="24"/>
              </w:rPr>
              <w:t>Telephone number:</w:t>
            </w:r>
            <w:r>
              <w:rPr>
                <w:rFonts w:ascii="Century Gothic" w:hAnsi="Century Gothic"/>
                <w:sz w:val="24"/>
                <w:szCs w:val="24"/>
              </w:rPr>
              <w:t xml:space="preserve"> 02476 833 443</w:t>
            </w:r>
          </w:p>
          <w:p w:rsidR="00AE2788" w:rsidRPr="00AE2788" w:rsidRDefault="00AE2788" w:rsidP="00AE2788">
            <w:pPr>
              <w:rPr>
                <w:rFonts w:ascii="Century Gothic" w:hAnsi="Century Gothic"/>
                <w:sz w:val="24"/>
                <w:szCs w:val="24"/>
              </w:rPr>
            </w:pPr>
            <w:r w:rsidRPr="002E43A6">
              <w:rPr>
                <w:rFonts w:ascii="Century Gothic" w:hAnsi="Century Gothic"/>
                <w:b/>
                <w:sz w:val="24"/>
                <w:szCs w:val="24"/>
              </w:rPr>
              <w:t>Email address:</w:t>
            </w:r>
            <w:r>
              <w:rPr>
                <w:rFonts w:ascii="Century Gothic" w:hAnsi="Century Gothic"/>
                <w:sz w:val="24"/>
                <w:szCs w:val="24"/>
              </w:rPr>
              <w:t xml:space="preserve"> </w:t>
            </w:r>
            <w:hyperlink r:id="rId9" w:history="1">
              <w:r w:rsidRPr="00624643">
                <w:rPr>
                  <w:rStyle w:val="Hyperlink"/>
                  <w:rFonts w:ascii="Century Gothic" w:hAnsi="Century Gothic"/>
                  <w:sz w:val="24"/>
                  <w:szCs w:val="24"/>
                </w:rPr>
                <w:t>lado@coventry.gov.uk</w:t>
              </w:r>
            </w:hyperlink>
            <w:r>
              <w:rPr>
                <w:rFonts w:ascii="Century Gothic" w:hAnsi="Century Gothic"/>
                <w:sz w:val="24"/>
                <w:szCs w:val="24"/>
              </w:rPr>
              <w:t xml:space="preserve"> </w:t>
            </w:r>
          </w:p>
        </w:tc>
      </w:tr>
    </w:tbl>
    <w:sdt>
      <w:sdtPr>
        <w:rPr>
          <w:rFonts w:asciiTheme="minorHAnsi" w:eastAsiaTheme="minorHAnsi" w:hAnsiTheme="minorHAnsi" w:cstheme="minorBidi"/>
          <w:color w:val="auto"/>
          <w:sz w:val="22"/>
          <w:szCs w:val="22"/>
          <w:lang w:val="en-GB"/>
        </w:rPr>
        <w:id w:val="-427431419"/>
        <w:docPartObj>
          <w:docPartGallery w:val="Table of Contents"/>
          <w:docPartUnique/>
        </w:docPartObj>
      </w:sdtPr>
      <w:sdtEndPr>
        <w:rPr>
          <w:b/>
          <w:bCs/>
          <w:noProof/>
        </w:rPr>
      </w:sdtEndPr>
      <w:sdtContent>
        <w:p w:rsidR="00832BFE" w:rsidRDefault="00832BFE">
          <w:pPr>
            <w:pStyle w:val="TOCHeading"/>
            <w:rPr>
              <w:rFonts w:ascii="Century Gothic" w:hAnsi="Century Gothic"/>
              <w:b/>
              <w:color w:val="auto"/>
            </w:rPr>
          </w:pPr>
          <w:r w:rsidRPr="00832BFE">
            <w:rPr>
              <w:rFonts w:ascii="Century Gothic" w:hAnsi="Century Gothic"/>
              <w:b/>
              <w:color w:val="auto"/>
            </w:rPr>
            <w:t>Contents</w:t>
          </w:r>
        </w:p>
        <w:p w:rsidR="00832BFE" w:rsidRPr="00832BFE" w:rsidRDefault="00832BFE" w:rsidP="00832BFE">
          <w:pPr>
            <w:rPr>
              <w:lang w:val="en-US"/>
            </w:rPr>
          </w:pPr>
        </w:p>
        <w:p w:rsidR="00AF02C2" w:rsidRPr="00AF02C2" w:rsidRDefault="00832BFE">
          <w:pPr>
            <w:pStyle w:val="TOC1"/>
            <w:tabs>
              <w:tab w:val="left" w:pos="440"/>
              <w:tab w:val="right" w:leader="dot" w:pos="9016"/>
            </w:tabs>
            <w:rPr>
              <w:rFonts w:ascii="Century Gothic" w:eastAsiaTheme="minorEastAsia" w:hAnsi="Century Gothic"/>
              <w:noProof/>
              <w:sz w:val="24"/>
              <w:lang w:eastAsia="en-GB"/>
            </w:rPr>
          </w:pPr>
          <w:r>
            <w:fldChar w:fldCharType="begin"/>
          </w:r>
          <w:r>
            <w:instrText xml:space="preserve"> TOC \o "1-3" \h \z \u </w:instrText>
          </w:r>
          <w:r>
            <w:fldChar w:fldCharType="separate"/>
          </w:r>
          <w:hyperlink w:anchor="_Toc520902646" w:history="1">
            <w:r w:rsidR="00AF02C2" w:rsidRPr="00AF02C2">
              <w:rPr>
                <w:rStyle w:val="Hyperlink"/>
                <w:rFonts w:ascii="Century Gothic" w:hAnsi="Century Gothic"/>
                <w:noProof/>
                <w:sz w:val="24"/>
              </w:rPr>
              <w:t>1.</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Introduction</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_Toc520902646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3</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47" w:history="1">
            <w:r w:rsidR="00AF02C2" w:rsidRPr="00AF02C2">
              <w:rPr>
                <w:rStyle w:val="Hyperlink"/>
                <w:rFonts w:ascii="Century Gothic" w:hAnsi="Century Gothic"/>
                <w:noProof/>
                <w:sz w:val="24"/>
              </w:rPr>
              <w:t>2.</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Definitions</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_Toc520902647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3</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48" w:history="1">
            <w:r w:rsidR="00AF02C2" w:rsidRPr="00AF02C2">
              <w:rPr>
                <w:rStyle w:val="Hyperlink"/>
                <w:rFonts w:ascii="Century Gothic" w:hAnsi="Century Gothic"/>
                <w:noProof/>
                <w:sz w:val="24"/>
              </w:rPr>
              <w:t>3.</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Purpose and Aims</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_Toc520902648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3</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49" w:history="1">
            <w:r w:rsidR="00AF02C2" w:rsidRPr="00AF02C2">
              <w:rPr>
                <w:rStyle w:val="Hyperlink"/>
                <w:rFonts w:ascii="Century Gothic" w:hAnsi="Century Gothic"/>
                <w:noProof/>
                <w:sz w:val="24"/>
              </w:rPr>
              <w:t>4.</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Statutory Framework</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_Toc520902649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4</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50" w:history="1">
            <w:r w:rsidR="00AF02C2" w:rsidRPr="00AF02C2">
              <w:rPr>
                <w:rStyle w:val="Hyperlink"/>
                <w:rFonts w:ascii="Century Gothic" w:hAnsi="Century Gothic"/>
                <w:noProof/>
                <w:sz w:val="24"/>
              </w:rPr>
              <w:t>5.</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Role of the Designated Safeguarding Lead</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_Toc520902650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4</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51" w:history="1">
            <w:r w:rsidR="00AF02C2" w:rsidRPr="00AF02C2">
              <w:rPr>
                <w:rStyle w:val="Hyperlink"/>
                <w:rFonts w:ascii="Century Gothic" w:hAnsi="Century Gothic"/>
                <w:noProof/>
                <w:sz w:val="24"/>
              </w:rPr>
              <w:t>6.</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Role of Childminding Assistants</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_Toc520902651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5</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52" w:history="1">
            <w:r w:rsidR="00AF02C2" w:rsidRPr="00AF02C2">
              <w:rPr>
                <w:rStyle w:val="Hyperlink"/>
                <w:rFonts w:ascii="Century Gothic" w:hAnsi="Century Gothic"/>
                <w:noProof/>
                <w:sz w:val="24"/>
              </w:rPr>
              <w:t>7.</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Types of Abuse</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_Toc520902652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6</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53" w:history="1">
            <w:r w:rsidR="00AF02C2" w:rsidRPr="00AF02C2">
              <w:rPr>
                <w:rStyle w:val="Hyperlink"/>
                <w:rFonts w:ascii="Century Gothic" w:hAnsi="Century Gothic"/>
                <w:noProof/>
                <w:sz w:val="24"/>
              </w:rPr>
              <w:t>8.</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Early Help</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_Toc520902653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13</w:t>
            </w:r>
            <w:r w:rsidR="00AF02C2" w:rsidRPr="00AF02C2">
              <w:rPr>
                <w:rFonts w:ascii="Century Gothic" w:hAnsi="Century Gothic"/>
                <w:noProof/>
                <w:webHidden/>
                <w:sz w:val="24"/>
              </w:rPr>
              <w:fldChar w:fldCharType="end"/>
            </w:r>
          </w:hyperlink>
        </w:p>
        <w:p w:rsidR="00AF02C2" w:rsidRPr="00AF02C2" w:rsidRDefault="00D675E8">
          <w:pPr>
            <w:pStyle w:val="TOC1"/>
            <w:tabs>
              <w:tab w:val="left" w:pos="440"/>
              <w:tab w:val="right" w:leader="dot" w:pos="9016"/>
            </w:tabs>
            <w:rPr>
              <w:rFonts w:ascii="Century Gothic" w:eastAsiaTheme="minorEastAsia" w:hAnsi="Century Gothic"/>
              <w:noProof/>
              <w:sz w:val="24"/>
              <w:lang w:eastAsia="en-GB"/>
            </w:rPr>
          </w:pPr>
          <w:hyperlink w:anchor="_Toc520902654" w:history="1">
            <w:r w:rsidR="00AF02C2" w:rsidRPr="00AF02C2">
              <w:rPr>
                <w:rStyle w:val="Hyperlink"/>
                <w:rFonts w:ascii="Century Gothic" w:hAnsi="Century Gothic"/>
                <w:i/>
                <w:noProof/>
                <w:sz w:val="24"/>
              </w:rPr>
              <w:t>9.</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Record-Keeping</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_Toc520902654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13</w:t>
            </w:r>
            <w:r w:rsidR="00AF02C2" w:rsidRPr="00AF02C2">
              <w:rPr>
                <w:rFonts w:ascii="Century Gothic" w:hAnsi="Century Gothic"/>
                <w:noProof/>
                <w:webHidden/>
                <w:sz w:val="24"/>
              </w:rPr>
              <w:fldChar w:fldCharType="end"/>
            </w:r>
          </w:hyperlink>
        </w:p>
        <w:p w:rsidR="00AF02C2" w:rsidRPr="00AF02C2" w:rsidRDefault="00D675E8">
          <w:pPr>
            <w:pStyle w:val="TOC1"/>
            <w:tabs>
              <w:tab w:val="left" w:pos="660"/>
              <w:tab w:val="right" w:leader="dot" w:pos="9016"/>
            </w:tabs>
            <w:rPr>
              <w:rFonts w:ascii="Century Gothic" w:eastAsiaTheme="minorEastAsia" w:hAnsi="Century Gothic"/>
              <w:noProof/>
              <w:sz w:val="24"/>
              <w:lang w:eastAsia="en-GB"/>
            </w:rPr>
          </w:pPr>
          <w:hyperlink w:anchor="_Toc520902655" w:history="1">
            <w:r w:rsidR="00AF02C2" w:rsidRPr="00AF02C2">
              <w:rPr>
                <w:rStyle w:val="Hyperlink"/>
                <w:rFonts w:ascii="Century Gothic" w:hAnsi="Century Gothic"/>
                <w:noProof/>
                <w:sz w:val="24"/>
              </w:rPr>
              <w:t>10.</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Online Safety</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_Toc520902655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13</w:t>
            </w:r>
            <w:r w:rsidR="00AF02C2" w:rsidRPr="00AF02C2">
              <w:rPr>
                <w:rFonts w:ascii="Century Gothic" w:hAnsi="Century Gothic"/>
                <w:noProof/>
                <w:webHidden/>
                <w:sz w:val="24"/>
              </w:rPr>
              <w:fldChar w:fldCharType="end"/>
            </w:r>
          </w:hyperlink>
        </w:p>
        <w:p w:rsidR="00AF02C2" w:rsidRPr="00AF02C2" w:rsidRDefault="00D675E8">
          <w:pPr>
            <w:pStyle w:val="TOC1"/>
            <w:tabs>
              <w:tab w:val="left" w:pos="660"/>
              <w:tab w:val="right" w:leader="dot" w:pos="9016"/>
            </w:tabs>
            <w:rPr>
              <w:rFonts w:ascii="Century Gothic" w:eastAsiaTheme="minorEastAsia" w:hAnsi="Century Gothic"/>
              <w:noProof/>
              <w:sz w:val="24"/>
              <w:lang w:eastAsia="en-GB"/>
            </w:rPr>
          </w:pPr>
          <w:hyperlink w:anchor="_Toc520902656" w:history="1">
            <w:r w:rsidR="00AF02C2" w:rsidRPr="00AF02C2">
              <w:rPr>
                <w:rStyle w:val="Hyperlink"/>
                <w:rFonts w:ascii="Century Gothic" w:hAnsi="Century Gothic"/>
                <w:noProof/>
                <w:sz w:val="24"/>
              </w:rPr>
              <w:t>11.</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Safer Recruitment</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_Toc520902656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13</w:t>
            </w:r>
            <w:r w:rsidR="00AF02C2" w:rsidRPr="00AF02C2">
              <w:rPr>
                <w:rFonts w:ascii="Century Gothic" w:hAnsi="Century Gothic"/>
                <w:noProof/>
                <w:webHidden/>
                <w:sz w:val="24"/>
              </w:rPr>
              <w:fldChar w:fldCharType="end"/>
            </w:r>
          </w:hyperlink>
        </w:p>
        <w:p w:rsidR="00AF02C2" w:rsidRPr="00AF02C2" w:rsidRDefault="00D675E8">
          <w:pPr>
            <w:pStyle w:val="TOC1"/>
            <w:tabs>
              <w:tab w:val="left" w:pos="660"/>
              <w:tab w:val="right" w:leader="dot" w:pos="9016"/>
            </w:tabs>
            <w:rPr>
              <w:rFonts w:ascii="Century Gothic" w:eastAsiaTheme="minorEastAsia" w:hAnsi="Century Gothic"/>
              <w:noProof/>
              <w:sz w:val="24"/>
              <w:lang w:eastAsia="en-GB"/>
            </w:rPr>
          </w:pPr>
          <w:hyperlink w:anchor="_Toc520902657" w:history="1">
            <w:r w:rsidR="00AF02C2" w:rsidRPr="00AF02C2">
              <w:rPr>
                <w:rStyle w:val="Hyperlink"/>
                <w:rFonts w:ascii="Century Gothic" w:hAnsi="Century Gothic"/>
                <w:noProof/>
                <w:sz w:val="24"/>
              </w:rPr>
              <w:t>12.</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Allegations against Persons in a Position of Trust</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_Toc520902657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14</w:t>
            </w:r>
            <w:r w:rsidR="00AF02C2" w:rsidRPr="00AF02C2">
              <w:rPr>
                <w:rFonts w:ascii="Century Gothic" w:hAnsi="Century Gothic"/>
                <w:noProof/>
                <w:webHidden/>
                <w:sz w:val="24"/>
              </w:rPr>
              <w:fldChar w:fldCharType="end"/>
            </w:r>
          </w:hyperlink>
        </w:p>
        <w:p w:rsidR="00AF02C2" w:rsidRPr="00AF02C2" w:rsidRDefault="00D675E8">
          <w:pPr>
            <w:pStyle w:val="TOC1"/>
            <w:tabs>
              <w:tab w:val="left" w:pos="660"/>
              <w:tab w:val="right" w:leader="dot" w:pos="9016"/>
            </w:tabs>
            <w:rPr>
              <w:rFonts w:ascii="Century Gothic" w:eastAsiaTheme="minorEastAsia" w:hAnsi="Century Gothic"/>
              <w:noProof/>
              <w:sz w:val="24"/>
              <w:lang w:eastAsia="en-GB"/>
            </w:rPr>
          </w:pPr>
          <w:hyperlink w:anchor="_Toc520902658" w:history="1">
            <w:r w:rsidR="00AF02C2" w:rsidRPr="00AF02C2">
              <w:rPr>
                <w:rStyle w:val="Hyperlink"/>
                <w:rFonts w:ascii="Century Gothic" w:hAnsi="Century Gothic"/>
                <w:noProof/>
                <w:sz w:val="24"/>
              </w:rPr>
              <w:t>13.</w:t>
            </w:r>
            <w:r w:rsidR="00AF02C2" w:rsidRPr="00AF02C2">
              <w:rPr>
                <w:rFonts w:ascii="Century Gothic" w:eastAsiaTheme="minorEastAsia" w:hAnsi="Century Gothic"/>
                <w:noProof/>
                <w:sz w:val="24"/>
                <w:lang w:eastAsia="en-GB"/>
              </w:rPr>
              <w:tab/>
            </w:r>
            <w:r w:rsidR="00AF02C2" w:rsidRPr="00AF02C2">
              <w:rPr>
                <w:rStyle w:val="Hyperlink"/>
                <w:rFonts w:ascii="Century Gothic" w:hAnsi="Century Gothic"/>
                <w:noProof/>
                <w:sz w:val="24"/>
              </w:rPr>
              <w:t>Children Looked-After</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_Toc520902658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15</w:t>
            </w:r>
            <w:r w:rsidR="00AF02C2" w:rsidRPr="00AF02C2">
              <w:rPr>
                <w:rFonts w:ascii="Century Gothic" w:hAnsi="Century Gothic"/>
                <w:noProof/>
                <w:webHidden/>
                <w:sz w:val="24"/>
              </w:rPr>
              <w:fldChar w:fldCharType="end"/>
            </w:r>
          </w:hyperlink>
        </w:p>
        <w:p w:rsidR="00AF02C2" w:rsidRPr="00AF02C2" w:rsidRDefault="00D675E8">
          <w:pPr>
            <w:pStyle w:val="TOC1"/>
            <w:tabs>
              <w:tab w:val="right" w:leader="dot" w:pos="9016"/>
            </w:tabs>
            <w:rPr>
              <w:rFonts w:ascii="Century Gothic" w:eastAsiaTheme="minorEastAsia" w:hAnsi="Century Gothic"/>
              <w:noProof/>
              <w:sz w:val="24"/>
              <w:lang w:eastAsia="en-GB"/>
            </w:rPr>
          </w:pPr>
          <w:hyperlink w:anchor="_Toc520902659" w:history="1">
            <w:r w:rsidR="00AF02C2" w:rsidRPr="00AF02C2">
              <w:rPr>
                <w:rStyle w:val="Hyperlink"/>
                <w:rFonts w:ascii="Century Gothic" w:hAnsi="Century Gothic"/>
                <w:noProof/>
                <w:sz w:val="24"/>
              </w:rPr>
              <w:t>Appendix 1: Professional Abuse Flow Chart</w:t>
            </w:r>
            <w:r w:rsidR="00AF02C2" w:rsidRPr="00AF02C2">
              <w:rPr>
                <w:rFonts w:ascii="Century Gothic" w:hAnsi="Century Gothic"/>
                <w:noProof/>
                <w:webHidden/>
                <w:sz w:val="24"/>
              </w:rPr>
              <w:tab/>
            </w:r>
            <w:r w:rsidR="00AF02C2" w:rsidRPr="00AF02C2">
              <w:rPr>
                <w:rFonts w:ascii="Century Gothic" w:hAnsi="Century Gothic"/>
                <w:noProof/>
                <w:webHidden/>
                <w:sz w:val="24"/>
              </w:rPr>
              <w:fldChar w:fldCharType="begin"/>
            </w:r>
            <w:r w:rsidR="00AF02C2" w:rsidRPr="00AF02C2">
              <w:rPr>
                <w:rFonts w:ascii="Century Gothic" w:hAnsi="Century Gothic"/>
                <w:noProof/>
                <w:webHidden/>
                <w:sz w:val="24"/>
              </w:rPr>
              <w:instrText xml:space="preserve"> PAGEREF _Toc520902659 \h </w:instrText>
            </w:r>
            <w:r w:rsidR="00AF02C2" w:rsidRPr="00AF02C2">
              <w:rPr>
                <w:rFonts w:ascii="Century Gothic" w:hAnsi="Century Gothic"/>
                <w:noProof/>
                <w:webHidden/>
                <w:sz w:val="24"/>
              </w:rPr>
            </w:r>
            <w:r w:rsidR="00AF02C2" w:rsidRPr="00AF02C2">
              <w:rPr>
                <w:rFonts w:ascii="Century Gothic" w:hAnsi="Century Gothic"/>
                <w:noProof/>
                <w:webHidden/>
                <w:sz w:val="24"/>
              </w:rPr>
              <w:fldChar w:fldCharType="separate"/>
            </w:r>
            <w:r w:rsidR="009137E0">
              <w:rPr>
                <w:rFonts w:ascii="Century Gothic" w:hAnsi="Century Gothic"/>
                <w:noProof/>
                <w:webHidden/>
                <w:sz w:val="24"/>
              </w:rPr>
              <w:t>15</w:t>
            </w:r>
            <w:r w:rsidR="00AF02C2" w:rsidRPr="00AF02C2">
              <w:rPr>
                <w:rFonts w:ascii="Century Gothic" w:hAnsi="Century Gothic"/>
                <w:noProof/>
                <w:webHidden/>
                <w:sz w:val="24"/>
              </w:rPr>
              <w:fldChar w:fldCharType="end"/>
            </w:r>
          </w:hyperlink>
        </w:p>
        <w:p w:rsidR="00832BFE" w:rsidRDefault="00832BFE" w:rsidP="00832BFE">
          <w:pPr>
            <w:rPr>
              <w:b/>
              <w:bCs/>
              <w:noProof/>
            </w:rPr>
          </w:pPr>
          <w:r>
            <w:rPr>
              <w:b/>
              <w:bCs/>
              <w:noProof/>
            </w:rPr>
            <w:fldChar w:fldCharType="end"/>
          </w:r>
        </w:p>
        <w:p w:rsidR="00832BFE" w:rsidRDefault="00D675E8" w:rsidP="00832BFE"/>
      </w:sdtContent>
    </w:sdt>
    <w:p w:rsidR="006A10C5" w:rsidRDefault="006A10C5" w:rsidP="00D44AC5">
      <w:pPr>
        <w:pStyle w:val="Heading1"/>
      </w:pPr>
    </w:p>
    <w:p w:rsidR="006A10C5" w:rsidRDefault="006A10C5" w:rsidP="00D44AC5">
      <w:pPr>
        <w:pStyle w:val="Heading1"/>
      </w:pPr>
    </w:p>
    <w:p w:rsidR="006A10C5" w:rsidRDefault="006A10C5" w:rsidP="00D44AC5">
      <w:pPr>
        <w:pStyle w:val="Heading1"/>
      </w:pPr>
    </w:p>
    <w:p w:rsidR="006A10C5" w:rsidRDefault="006A10C5" w:rsidP="00D44AC5">
      <w:pPr>
        <w:pStyle w:val="Heading1"/>
      </w:pPr>
    </w:p>
    <w:p w:rsidR="006A10C5" w:rsidRDefault="006A10C5" w:rsidP="00D44AC5">
      <w:pPr>
        <w:pStyle w:val="Heading1"/>
      </w:pPr>
    </w:p>
    <w:p w:rsidR="006A10C5" w:rsidRDefault="006A10C5" w:rsidP="00D44AC5">
      <w:pPr>
        <w:pStyle w:val="Heading1"/>
      </w:pPr>
    </w:p>
    <w:p w:rsidR="006A10C5" w:rsidRDefault="006A10C5" w:rsidP="00D44AC5">
      <w:pPr>
        <w:pStyle w:val="Heading1"/>
      </w:pPr>
    </w:p>
    <w:p w:rsidR="006A10C5" w:rsidRDefault="006A10C5" w:rsidP="00D44AC5">
      <w:pPr>
        <w:pStyle w:val="Heading1"/>
      </w:pPr>
    </w:p>
    <w:p w:rsidR="006A10C5" w:rsidRDefault="006A10C5" w:rsidP="006A10C5"/>
    <w:p w:rsidR="006A10C5" w:rsidRPr="006A10C5" w:rsidRDefault="006A10C5" w:rsidP="006A10C5"/>
    <w:p w:rsidR="00302B27" w:rsidRDefault="00302B27" w:rsidP="006A10C5">
      <w:pPr>
        <w:pStyle w:val="Heading1"/>
        <w:numPr>
          <w:ilvl w:val="0"/>
          <w:numId w:val="7"/>
        </w:numPr>
      </w:pPr>
      <w:bookmarkStart w:id="1" w:name="_Toc520902646"/>
      <w:r>
        <w:lastRenderedPageBreak/>
        <w:t>Introduction</w:t>
      </w:r>
      <w:bookmarkEnd w:id="1"/>
    </w:p>
    <w:p w:rsidR="00302B27" w:rsidRDefault="00302B27" w:rsidP="00302B27">
      <w:pPr>
        <w:pStyle w:val="Default"/>
        <w:rPr>
          <w:szCs w:val="22"/>
        </w:rPr>
      </w:pPr>
    </w:p>
    <w:p w:rsidR="00302B27" w:rsidRPr="00302B27" w:rsidRDefault="008116E2" w:rsidP="008116E2">
      <w:pPr>
        <w:jc w:val="both"/>
      </w:pPr>
      <w:r w:rsidRPr="00746554">
        <w:rPr>
          <w:rFonts w:ascii="Century Gothic" w:hAnsi="Century Gothic"/>
        </w:rPr>
        <w:t xml:space="preserve">We recognise that safeguarding and child protection is an essential part of our duty of care to </w:t>
      </w:r>
      <w:r>
        <w:rPr>
          <w:rFonts w:ascii="Century Gothic" w:hAnsi="Century Gothic"/>
        </w:rPr>
        <w:t>all children</w:t>
      </w:r>
      <w:r w:rsidRPr="00746554">
        <w:rPr>
          <w:rFonts w:ascii="Century Gothic" w:hAnsi="Century Gothic"/>
        </w:rPr>
        <w:t xml:space="preserve"> and all staff have a responsibility to provide a safe environ</w:t>
      </w:r>
      <w:r>
        <w:rPr>
          <w:rFonts w:ascii="Century Gothic" w:hAnsi="Century Gothic"/>
        </w:rPr>
        <w:t>ment in which children can develop</w:t>
      </w:r>
      <w:r w:rsidRPr="00746554">
        <w:rPr>
          <w:rFonts w:ascii="Century Gothic" w:hAnsi="Century Gothic"/>
        </w:rPr>
        <w:t xml:space="preserve">. We understand that safeguarding, child protection and promoting the welfare of all children is everyone’s responsibility and </w:t>
      </w:r>
      <w:r>
        <w:rPr>
          <w:rFonts w:ascii="Century Gothic" w:hAnsi="Century Gothic"/>
        </w:rPr>
        <w:t>everyone has</w:t>
      </w:r>
      <w:r w:rsidRPr="00746554">
        <w:rPr>
          <w:rFonts w:ascii="Century Gothic" w:hAnsi="Century Gothic"/>
        </w:rPr>
        <w:t xml:space="preserve"> a role to play in protecting childr</w:t>
      </w:r>
      <w:r>
        <w:rPr>
          <w:rFonts w:ascii="Century Gothic" w:hAnsi="Century Gothic"/>
        </w:rPr>
        <w:t>en. We recognise that our setting</w:t>
      </w:r>
      <w:r w:rsidRPr="00746554">
        <w:rPr>
          <w:rFonts w:ascii="Century Gothic" w:hAnsi="Century Gothic"/>
        </w:rPr>
        <w:t xml:space="preserve"> is part of a wider safeguarding system for children and work closely with other agencies to promote the welfare of children. We</w:t>
      </w:r>
      <w:r>
        <w:rPr>
          <w:rFonts w:ascii="Century Gothic" w:hAnsi="Century Gothic"/>
        </w:rPr>
        <w:t xml:space="preserve"> maintain an attitude of ‘it could</w:t>
      </w:r>
      <w:r w:rsidRPr="00746554">
        <w:rPr>
          <w:rFonts w:ascii="Century Gothic" w:hAnsi="Century Gothic"/>
        </w:rPr>
        <w:t xml:space="preserve"> happen here’ and will consider</w:t>
      </w:r>
      <w:r>
        <w:rPr>
          <w:rFonts w:ascii="Century Gothic" w:hAnsi="Century Gothic"/>
        </w:rPr>
        <w:t xml:space="preserve"> the wishes of, and</w:t>
      </w:r>
      <w:r w:rsidRPr="00746554">
        <w:rPr>
          <w:rFonts w:ascii="Century Gothic" w:hAnsi="Century Gothic"/>
        </w:rPr>
        <w:t xml:space="preserve"> at all times, what is in the best interests of each child.</w:t>
      </w:r>
    </w:p>
    <w:p w:rsidR="006A10C5" w:rsidRDefault="006A10C5" w:rsidP="00AF02C2">
      <w:pPr>
        <w:pStyle w:val="Heading1"/>
        <w:numPr>
          <w:ilvl w:val="0"/>
          <w:numId w:val="7"/>
        </w:numPr>
        <w:spacing w:before="0" w:line="240" w:lineRule="auto"/>
      </w:pPr>
      <w:bookmarkStart w:id="2" w:name="_Toc520902647"/>
      <w:r>
        <w:t>Definitions</w:t>
      </w:r>
      <w:bookmarkEnd w:id="2"/>
    </w:p>
    <w:p w:rsidR="006A10C5" w:rsidRPr="006A10C5" w:rsidRDefault="006A10C5" w:rsidP="00AF02C2">
      <w:pPr>
        <w:spacing w:after="0" w:line="240" w:lineRule="auto"/>
      </w:pPr>
    </w:p>
    <w:p w:rsidR="006A10C5" w:rsidRPr="006A10C5" w:rsidRDefault="00EF0D8F" w:rsidP="00AF02C2">
      <w:pPr>
        <w:spacing w:after="0" w:line="240" w:lineRule="auto"/>
        <w:jc w:val="both"/>
        <w:rPr>
          <w:rFonts w:ascii="Century Gothic" w:hAnsi="Century Gothic"/>
        </w:rPr>
      </w:pPr>
      <w:r>
        <w:rPr>
          <w:rFonts w:ascii="Century Gothic" w:hAnsi="Century Gothic"/>
        </w:rPr>
        <w:t>2</w:t>
      </w:r>
      <w:r w:rsidR="006A10C5">
        <w:rPr>
          <w:rFonts w:ascii="Century Gothic" w:hAnsi="Century Gothic"/>
        </w:rPr>
        <w:t xml:space="preserve">.1 </w:t>
      </w:r>
      <w:r w:rsidR="006A10C5" w:rsidRPr="006A10C5">
        <w:rPr>
          <w:rFonts w:ascii="Century Gothic" w:hAnsi="Century Gothic"/>
        </w:rPr>
        <w:t>‘Safeguarding’ is defined in Working Together to Safeguard Children (2018) as;</w:t>
      </w:r>
    </w:p>
    <w:p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protecting children from maltreatment; </w:t>
      </w:r>
    </w:p>
    <w:p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preventing impairment of children's health or development; </w:t>
      </w:r>
    </w:p>
    <w:p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ensuring that children grow up in circumstances consistent with the provision of safe and effective care; </w:t>
      </w:r>
      <w:r w:rsidRPr="00746554">
        <w:rPr>
          <w:rFonts w:ascii="Century Gothic" w:hAnsi="Century Gothic"/>
          <w:u w:val="single"/>
        </w:rPr>
        <w:t xml:space="preserve">and </w:t>
      </w:r>
    </w:p>
    <w:p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taking action to enable all children to have the best outcomes.</w:t>
      </w:r>
    </w:p>
    <w:p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.2 ‘Child Protection’ is the intervention that occurs when children have been significantly harmed or are at risk of significant harm. </w:t>
      </w:r>
    </w:p>
    <w:p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.3 ‘Child’ refers </w:t>
      </w:r>
      <w:r w:rsidR="006A10C5">
        <w:rPr>
          <w:rFonts w:ascii="Century Gothic" w:hAnsi="Century Gothic"/>
        </w:rPr>
        <w:t>to everyone</w:t>
      </w:r>
      <w:r w:rsidR="006A10C5" w:rsidRPr="00746554">
        <w:rPr>
          <w:rFonts w:ascii="Century Gothic" w:hAnsi="Century Gothic"/>
        </w:rPr>
        <w:t xml:space="preserve"> under the age of 18. </w:t>
      </w:r>
    </w:p>
    <w:p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.4 ‘Paren</w:t>
      </w:r>
      <w:r w:rsidR="006A10C5" w:rsidRPr="007257D4">
        <w:rPr>
          <w:rFonts w:ascii="Century Gothic" w:hAnsi="Century Gothic"/>
        </w:rPr>
        <w:t>t’</w:t>
      </w:r>
      <w:r w:rsidR="006A10C5" w:rsidRPr="00AA030D">
        <w:rPr>
          <w:rFonts w:ascii="Century Gothic" w:hAnsi="Century Gothic"/>
        </w:rPr>
        <w:t xml:space="preserve"> </w:t>
      </w:r>
      <w:r w:rsidR="006A10C5" w:rsidRPr="00746554">
        <w:rPr>
          <w:rFonts w:ascii="Century Gothic" w:hAnsi="Century Gothic"/>
        </w:rPr>
        <w:t xml:space="preserve">refers to birth parents and other adults in a parenting role for example adoptive parents, step parents and foster carers. </w:t>
      </w:r>
    </w:p>
    <w:p w:rsidR="006A10C5" w:rsidRPr="00746554" w:rsidRDefault="00EF0D8F" w:rsidP="006A10C5">
      <w:pPr>
        <w:jc w:val="both"/>
        <w:rPr>
          <w:rFonts w:ascii="Century Gothic" w:hAnsi="Century Gothic"/>
          <w:sz w:val="32"/>
          <w:szCs w:val="32"/>
        </w:rPr>
      </w:pPr>
      <w:r>
        <w:rPr>
          <w:rFonts w:ascii="Century Gothic" w:hAnsi="Century Gothic"/>
        </w:rPr>
        <w:t>2</w:t>
      </w:r>
      <w:r w:rsidR="006A10C5" w:rsidRPr="00746554">
        <w:rPr>
          <w:rFonts w:ascii="Century Gothic" w:hAnsi="Century Gothic"/>
        </w:rPr>
        <w:t xml:space="preserve">.5 ‘Staff’ </w:t>
      </w:r>
      <w:r w:rsidR="006A10C5">
        <w:rPr>
          <w:rFonts w:ascii="Century Gothic" w:hAnsi="Century Gothic"/>
        </w:rPr>
        <w:t xml:space="preserve">or ‘members of staff’ refers to the childminder and any childminding assistants in this setting. </w:t>
      </w:r>
    </w:p>
    <w:p w:rsidR="006A10C5" w:rsidRPr="006A10C5" w:rsidRDefault="006A10C5" w:rsidP="006A10C5"/>
    <w:p w:rsidR="00D06865" w:rsidRDefault="00832BFE" w:rsidP="00AF02C2">
      <w:pPr>
        <w:pStyle w:val="Heading1"/>
        <w:numPr>
          <w:ilvl w:val="0"/>
          <w:numId w:val="7"/>
        </w:numPr>
        <w:spacing w:before="0" w:line="240" w:lineRule="auto"/>
      </w:pPr>
      <w:bookmarkStart w:id="3" w:name="_Toc520902648"/>
      <w:r>
        <w:t>Pu</w:t>
      </w:r>
      <w:r w:rsidR="00D06865" w:rsidRPr="00D44AC5">
        <w:t>rpose and Aims</w:t>
      </w:r>
      <w:bookmarkEnd w:id="3"/>
    </w:p>
    <w:p w:rsidR="006A10C5" w:rsidRDefault="006A10C5" w:rsidP="00AF02C2">
      <w:pPr>
        <w:spacing w:after="0" w:line="240" w:lineRule="auto"/>
        <w:jc w:val="both"/>
      </w:pPr>
    </w:p>
    <w:p w:rsidR="006A10C5" w:rsidRPr="002E6E68" w:rsidRDefault="006A10C5" w:rsidP="002E6E68">
      <w:pPr>
        <w:pStyle w:val="ListParagraph"/>
        <w:numPr>
          <w:ilvl w:val="1"/>
          <w:numId w:val="7"/>
        </w:numPr>
        <w:spacing w:after="0" w:line="240" w:lineRule="auto"/>
        <w:jc w:val="both"/>
        <w:rPr>
          <w:rFonts w:ascii="Century Gothic" w:hAnsi="Century Gothic"/>
        </w:rPr>
      </w:pPr>
      <w:r w:rsidRPr="002E6E68">
        <w:rPr>
          <w:rFonts w:ascii="Century Gothic" w:hAnsi="Century Gothic"/>
        </w:rPr>
        <w:t>The purpose of this policy is to;</w:t>
      </w:r>
    </w:p>
    <w:p w:rsidR="002E6E68" w:rsidRPr="002E6E68" w:rsidRDefault="002E6E68" w:rsidP="002E6E68">
      <w:pPr>
        <w:pStyle w:val="ListParagraph"/>
        <w:spacing w:after="0" w:line="240" w:lineRule="auto"/>
        <w:ind w:left="360"/>
        <w:jc w:val="both"/>
        <w:rPr>
          <w:rFonts w:ascii="Century Gothic" w:hAnsi="Century Gothic"/>
        </w:rPr>
      </w:pPr>
    </w:p>
    <w:p w:rsidR="006A10C5" w:rsidRPr="00D6390F" w:rsidRDefault="006A10C5" w:rsidP="006A10C5">
      <w:pPr>
        <w:pStyle w:val="ListParagraph"/>
        <w:numPr>
          <w:ilvl w:val="0"/>
          <w:numId w:val="8"/>
        </w:numPr>
        <w:jc w:val="both"/>
        <w:rPr>
          <w:rFonts w:ascii="Century Gothic" w:hAnsi="Century Gothic"/>
        </w:rPr>
      </w:pPr>
      <w:r>
        <w:rPr>
          <w:rFonts w:ascii="Century Gothic" w:hAnsi="Century Gothic"/>
        </w:rPr>
        <w:t>P</w:t>
      </w:r>
      <w:r w:rsidRPr="00D6390F">
        <w:rPr>
          <w:rFonts w:ascii="Century Gothic" w:hAnsi="Century Gothic"/>
        </w:rPr>
        <w:t>romote safeguarding and child protection and to</w:t>
      </w:r>
      <w:r>
        <w:rPr>
          <w:rFonts w:ascii="Century Gothic" w:hAnsi="Century Gothic"/>
        </w:rPr>
        <w:t xml:space="preserve"> demonstrate our </w:t>
      </w:r>
      <w:r w:rsidRPr="00D6390F">
        <w:rPr>
          <w:rFonts w:ascii="Century Gothic" w:hAnsi="Century Gothic"/>
        </w:rPr>
        <w:t>commitment to keeping children safe;</w:t>
      </w:r>
    </w:p>
    <w:p w:rsidR="006A10C5" w:rsidRPr="00D6390F" w:rsidRDefault="006A10C5" w:rsidP="006A10C5">
      <w:pPr>
        <w:pStyle w:val="ListParagraph"/>
        <w:numPr>
          <w:ilvl w:val="0"/>
          <w:numId w:val="8"/>
        </w:numPr>
        <w:jc w:val="both"/>
        <w:rPr>
          <w:rFonts w:ascii="Century Gothic" w:hAnsi="Century Gothic"/>
        </w:rPr>
      </w:pPr>
      <w:r>
        <w:rPr>
          <w:rFonts w:ascii="Century Gothic" w:hAnsi="Century Gothic"/>
        </w:rPr>
        <w:t xml:space="preserve">Provide all employees </w:t>
      </w:r>
      <w:r w:rsidRPr="00D6390F">
        <w:rPr>
          <w:rFonts w:ascii="Century Gothic" w:hAnsi="Century Gothic"/>
        </w:rPr>
        <w:t xml:space="preserve">with the information required to meet their safeguarding duty and protect children from harm; </w:t>
      </w:r>
    </w:p>
    <w:p w:rsidR="006A10C5" w:rsidRPr="007257D4" w:rsidRDefault="006A10C5" w:rsidP="006A10C5">
      <w:pPr>
        <w:pStyle w:val="ListParagraph"/>
        <w:numPr>
          <w:ilvl w:val="0"/>
          <w:numId w:val="8"/>
        </w:numPr>
        <w:jc w:val="both"/>
        <w:rPr>
          <w:rFonts w:ascii="Century Gothic" w:hAnsi="Century Gothic"/>
        </w:rPr>
      </w:pPr>
      <w:r w:rsidRPr="007257D4">
        <w:rPr>
          <w:rFonts w:ascii="Century Gothic" w:hAnsi="Century Gothic"/>
        </w:rPr>
        <w:t>Provide stakeholders</w:t>
      </w:r>
      <w:r w:rsidR="007257D4" w:rsidRPr="007257D4">
        <w:rPr>
          <w:rFonts w:ascii="Century Gothic" w:hAnsi="Century Gothic"/>
        </w:rPr>
        <w:t xml:space="preserve"> (parents, for example)</w:t>
      </w:r>
      <w:r w:rsidRPr="007257D4">
        <w:rPr>
          <w:rFonts w:ascii="Century Gothic" w:hAnsi="Century Gothic"/>
        </w:rPr>
        <w:t xml:space="preserve"> with clear information relating to our</w:t>
      </w:r>
      <w:r w:rsidRPr="007257D4">
        <w:rPr>
          <w:rFonts w:ascii="Century Gothic" w:hAnsi="Century Gothic"/>
          <w:color w:val="FF0000"/>
        </w:rPr>
        <w:t xml:space="preserve"> </w:t>
      </w:r>
      <w:r w:rsidRPr="007257D4">
        <w:rPr>
          <w:rFonts w:ascii="Century Gothic" w:hAnsi="Century Gothic"/>
        </w:rPr>
        <w:t xml:space="preserve">safeguarding and child protection procedures; </w:t>
      </w:r>
    </w:p>
    <w:p w:rsidR="006A10C5" w:rsidRPr="00D6390F" w:rsidRDefault="006A10C5" w:rsidP="006A10C5">
      <w:pPr>
        <w:pStyle w:val="ListParagraph"/>
        <w:numPr>
          <w:ilvl w:val="0"/>
          <w:numId w:val="8"/>
        </w:numPr>
        <w:jc w:val="both"/>
        <w:rPr>
          <w:rFonts w:ascii="Century Gothic" w:hAnsi="Century Gothic"/>
        </w:rPr>
      </w:pPr>
      <w:r>
        <w:rPr>
          <w:rFonts w:ascii="Century Gothic" w:hAnsi="Century Gothic"/>
        </w:rPr>
        <w:t xml:space="preserve">Ensure that </w:t>
      </w:r>
      <w:r w:rsidR="008116E2">
        <w:rPr>
          <w:rFonts w:ascii="Century Gothic" w:hAnsi="Century Gothic"/>
        </w:rPr>
        <w:t xml:space="preserve">all staff </w:t>
      </w:r>
      <w:r w:rsidRPr="00D6390F">
        <w:rPr>
          <w:rFonts w:ascii="Century Gothic" w:hAnsi="Century Gothic"/>
        </w:rPr>
        <w:t>understand, can recognise and can res</w:t>
      </w:r>
      <w:r>
        <w:rPr>
          <w:rFonts w:ascii="Century Gothic" w:hAnsi="Century Gothic"/>
        </w:rPr>
        <w:t>pond to the indicators of abuse;</w:t>
      </w:r>
      <w:r w:rsidR="001B5D9F">
        <w:rPr>
          <w:rFonts w:ascii="Century Gothic" w:hAnsi="Century Gothic"/>
        </w:rPr>
        <w:t xml:space="preserve"> </w:t>
      </w:r>
      <w:r w:rsidR="001B5D9F">
        <w:rPr>
          <w:rFonts w:ascii="Century Gothic" w:hAnsi="Century Gothic"/>
          <w:u w:val="single"/>
        </w:rPr>
        <w:t>and</w:t>
      </w:r>
    </w:p>
    <w:p w:rsidR="006A10C5" w:rsidRDefault="006A10C5" w:rsidP="006A10C5">
      <w:pPr>
        <w:pStyle w:val="ListParagraph"/>
        <w:numPr>
          <w:ilvl w:val="0"/>
          <w:numId w:val="8"/>
        </w:numPr>
        <w:jc w:val="both"/>
        <w:rPr>
          <w:rFonts w:ascii="Century Gothic" w:hAnsi="Century Gothic"/>
        </w:rPr>
      </w:pPr>
      <w:r w:rsidRPr="00D6390F">
        <w:rPr>
          <w:rFonts w:ascii="Century Gothic" w:hAnsi="Century Gothic"/>
        </w:rPr>
        <w:t>Ensure that children are protected from maltreatment or harm.</w:t>
      </w:r>
    </w:p>
    <w:p w:rsidR="006A10C5" w:rsidRDefault="00EF0D8F" w:rsidP="006A10C5">
      <w:pPr>
        <w:jc w:val="both"/>
        <w:rPr>
          <w:rFonts w:ascii="Century Gothic" w:hAnsi="Century Gothic"/>
        </w:rPr>
      </w:pPr>
      <w:r>
        <w:rPr>
          <w:rFonts w:ascii="Century Gothic" w:hAnsi="Century Gothic"/>
        </w:rPr>
        <w:t>3</w:t>
      </w:r>
      <w:r w:rsidR="00493D23">
        <w:rPr>
          <w:rFonts w:ascii="Century Gothic" w:hAnsi="Century Gothic"/>
        </w:rPr>
        <w:t>.2</w:t>
      </w:r>
      <w:r w:rsidR="006A10C5" w:rsidRPr="005E14F4">
        <w:rPr>
          <w:rFonts w:ascii="Century Gothic" w:hAnsi="Century Gothic"/>
        </w:rPr>
        <w:t xml:space="preserve"> </w:t>
      </w:r>
      <w:r w:rsidR="00DB55B4" w:rsidRPr="00DB55B4">
        <w:rPr>
          <w:rFonts w:ascii="Century Gothic" w:hAnsi="Century Gothic"/>
        </w:rPr>
        <w:t>We are</w:t>
      </w:r>
      <w:r w:rsidR="006A10C5" w:rsidRPr="00DB55B4">
        <w:rPr>
          <w:rFonts w:ascii="Century Gothic" w:hAnsi="Century Gothic"/>
        </w:rPr>
        <w:t xml:space="preserve"> </w:t>
      </w:r>
      <w:r w:rsidR="006A10C5">
        <w:rPr>
          <w:rFonts w:ascii="Century Gothic" w:hAnsi="Century Gothic"/>
        </w:rPr>
        <w:t xml:space="preserve">committed </w:t>
      </w:r>
      <w:r w:rsidR="001B5D9F">
        <w:rPr>
          <w:rFonts w:ascii="Century Gothic" w:hAnsi="Century Gothic"/>
        </w:rPr>
        <w:t xml:space="preserve">to </w:t>
      </w:r>
      <w:r w:rsidR="006A10C5">
        <w:rPr>
          <w:rFonts w:ascii="Century Gothic" w:hAnsi="Century Gothic"/>
        </w:rPr>
        <w:t>the following principles;</w:t>
      </w:r>
    </w:p>
    <w:p w:rsidR="006A10C5" w:rsidRDefault="006A10C5" w:rsidP="006A10C5">
      <w:pPr>
        <w:pStyle w:val="ListParagraph"/>
        <w:numPr>
          <w:ilvl w:val="0"/>
          <w:numId w:val="9"/>
        </w:numPr>
        <w:jc w:val="both"/>
        <w:rPr>
          <w:rFonts w:ascii="Century Gothic" w:hAnsi="Century Gothic"/>
        </w:rPr>
      </w:pPr>
      <w:r>
        <w:rPr>
          <w:rFonts w:ascii="Century Gothic" w:hAnsi="Century Gothic"/>
        </w:rPr>
        <w:t>All children have the right to be protected from harm.</w:t>
      </w:r>
    </w:p>
    <w:p w:rsidR="006A10C5" w:rsidRDefault="006A10C5" w:rsidP="006A10C5">
      <w:pPr>
        <w:pStyle w:val="ListParagraph"/>
        <w:numPr>
          <w:ilvl w:val="0"/>
          <w:numId w:val="9"/>
        </w:numPr>
        <w:jc w:val="both"/>
        <w:rPr>
          <w:rFonts w:ascii="Century Gothic" w:hAnsi="Century Gothic"/>
        </w:rPr>
      </w:pPr>
      <w:r>
        <w:rPr>
          <w:rFonts w:ascii="Century Gothic" w:hAnsi="Century Gothic"/>
        </w:rPr>
        <w:lastRenderedPageBreak/>
        <w:t>Child</w:t>
      </w:r>
      <w:r w:rsidR="00DB55B4">
        <w:rPr>
          <w:rFonts w:ascii="Century Gothic" w:hAnsi="Century Gothic"/>
        </w:rPr>
        <w:t xml:space="preserve">ren should feel safe and secure. </w:t>
      </w:r>
    </w:p>
    <w:p w:rsidR="006A10C5" w:rsidRDefault="00DB55B4" w:rsidP="006A10C5">
      <w:pPr>
        <w:pStyle w:val="ListParagraph"/>
        <w:numPr>
          <w:ilvl w:val="0"/>
          <w:numId w:val="9"/>
        </w:numPr>
        <w:jc w:val="both"/>
        <w:rPr>
          <w:rFonts w:ascii="Century Gothic" w:hAnsi="Century Gothic"/>
        </w:rPr>
      </w:pPr>
      <w:r>
        <w:rPr>
          <w:rFonts w:ascii="Century Gothic" w:hAnsi="Century Gothic"/>
        </w:rPr>
        <w:t>We</w:t>
      </w:r>
      <w:r w:rsidR="006A10C5">
        <w:rPr>
          <w:rFonts w:ascii="Century Gothic" w:hAnsi="Century Gothic"/>
        </w:rPr>
        <w:t xml:space="preserve"> are </w:t>
      </w:r>
      <w:r>
        <w:rPr>
          <w:rFonts w:ascii="Century Gothic" w:hAnsi="Century Gothic"/>
        </w:rPr>
        <w:t xml:space="preserve">all </w:t>
      </w:r>
      <w:r w:rsidR="006A10C5">
        <w:rPr>
          <w:rFonts w:ascii="Century Gothic" w:hAnsi="Century Gothic"/>
        </w:rPr>
        <w:t xml:space="preserve">responsible for keeping children safe and have </w:t>
      </w:r>
      <w:r>
        <w:rPr>
          <w:rFonts w:ascii="Century Gothic" w:hAnsi="Century Gothic"/>
        </w:rPr>
        <w:t xml:space="preserve">a responsibility to act if we </w:t>
      </w:r>
      <w:r w:rsidR="006A10C5">
        <w:rPr>
          <w:rFonts w:ascii="Century Gothic" w:hAnsi="Century Gothic"/>
        </w:rPr>
        <w:t>think a child is at risk of harm.</w:t>
      </w:r>
    </w:p>
    <w:p w:rsidR="006A10C5" w:rsidRDefault="006A10C5" w:rsidP="006A10C5">
      <w:pPr>
        <w:pStyle w:val="ListParagraph"/>
        <w:numPr>
          <w:ilvl w:val="0"/>
          <w:numId w:val="9"/>
        </w:numPr>
        <w:jc w:val="both"/>
        <w:rPr>
          <w:rFonts w:ascii="Century Gothic" w:hAnsi="Century Gothic"/>
        </w:rPr>
      </w:pPr>
      <w:r>
        <w:rPr>
          <w:rFonts w:ascii="Century Gothic" w:hAnsi="Century Gothic"/>
        </w:rPr>
        <w:t xml:space="preserve">Working with other agencies is essential to promote safeguarding and </w:t>
      </w:r>
      <w:r w:rsidR="00A251EA">
        <w:rPr>
          <w:rFonts w:ascii="Century Gothic" w:hAnsi="Century Gothic"/>
        </w:rPr>
        <w:t xml:space="preserve">to </w:t>
      </w:r>
      <w:r>
        <w:rPr>
          <w:rFonts w:ascii="Century Gothic" w:hAnsi="Century Gothic"/>
        </w:rPr>
        <w:t>protect children from harm.</w:t>
      </w:r>
    </w:p>
    <w:p w:rsidR="006A10C5" w:rsidRDefault="006A10C5" w:rsidP="006A10C5">
      <w:pPr>
        <w:pStyle w:val="ListParagraph"/>
        <w:numPr>
          <w:ilvl w:val="0"/>
          <w:numId w:val="9"/>
        </w:numPr>
        <w:jc w:val="both"/>
        <w:rPr>
          <w:rFonts w:ascii="Century Gothic" w:hAnsi="Century Gothic"/>
        </w:rPr>
      </w:pPr>
      <w:r>
        <w:rPr>
          <w:rFonts w:ascii="Century Gothic" w:hAnsi="Century Gothic"/>
        </w:rPr>
        <w:t xml:space="preserve">Early help and providing support to families and/or children as soon as a problem emerges is essential to improving outcomes for children and families. </w:t>
      </w:r>
    </w:p>
    <w:p w:rsidR="00493D23" w:rsidRDefault="00EF0D8F" w:rsidP="00493D23">
      <w:pPr>
        <w:jc w:val="both"/>
        <w:rPr>
          <w:rFonts w:ascii="Century Gothic" w:hAnsi="Century Gothic"/>
        </w:rPr>
      </w:pPr>
      <w:r>
        <w:rPr>
          <w:rFonts w:ascii="Century Gothic" w:hAnsi="Century Gothic"/>
        </w:rPr>
        <w:t>3</w:t>
      </w:r>
      <w:r w:rsidR="00493D23">
        <w:rPr>
          <w:rFonts w:ascii="Century Gothic" w:hAnsi="Century Gothic"/>
        </w:rPr>
        <w:t>.3 Our safeguarding aims are to;</w:t>
      </w:r>
    </w:p>
    <w:p w:rsidR="00493D23" w:rsidRDefault="00493D23" w:rsidP="00493D23">
      <w:pPr>
        <w:pStyle w:val="ListParagraph"/>
        <w:numPr>
          <w:ilvl w:val="0"/>
          <w:numId w:val="10"/>
        </w:numPr>
        <w:jc w:val="both"/>
        <w:rPr>
          <w:rFonts w:ascii="Century Gothic" w:hAnsi="Century Gothic"/>
        </w:rPr>
      </w:pPr>
      <w:r>
        <w:rPr>
          <w:rFonts w:ascii="Century Gothic" w:hAnsi="Century Gothic"/>
        </w:rPr>
        <w:t>work to identify children who are suffering or likely to suffer harm or abuse and act to protect them;</w:t>
      </w:r>
    </w:p>
    <w:p w:rsidR="00493D23" w:rsidRDefault="00493D23" w:rsidP="00493D23">
      <w:pPr>
        <w:pStyle w:val="ListParagraph"/>
        <w:numPr>
          <w:ilvl w:val="0"/>
          <w:numId w:val="10"/>
        </w:numPr>
        <w:jc w:val="both"/>
        <w:rPr>
          <w:rFonts w:ascii="Century Gothic" w:hAnsi="Century Gothic"/>
        </w:rPr>
      </w:pPr>
      <w:r>
        <w:rPr>
          <w:rFonts w:ascii="Century Gothic" w:hAnsi="Century Gothic"/>
        </w:rPr>
        <w:t>work with relevant services and agencies to ensure that children are protected from harm;</w:t>
      </w:r>
    </w:p>
    <w:p w:rsidR="00493D23" w:rsidRDefault="00493D23" w:rsidP="00493D23">
      <w:pPr>
        <w:pStyle w:val="ListParagraph"/>
        <w:numPr>
          <w:ilvl w:val="0"/>
          <w:numId w:val="10"/>
        </w:numPr>
        <w:jc w:val="both"/>
        <w:rPr>
          <w:rFonts w:ascii="Century Gothic" w:hAnsi="Century Gothic"/>
        </w:rPr>
      </w:pPr>
      <w:r>
        <w:rPr>
          <w:rFonts w:ascii="Century Gothic" w:hAnsi="Century Gothic"/>
        </w:rPr>
        <w:t>provide a caring environment for children</w:t>
      </w:r>
      <w:r w:rsidR="00A251EA">
        <w:rPr>
          <w:rFonts w:ascii="Century Gothic" w:hAnsi="Century Gothic"/>
        </w:rPr>
        <w:t>,</w:t>
      </w:r>
      <w:r>
        <w:rPr>
          <w:rFonts w:ascii="Century Gothic" w:hAnsi="Century Gothic"/>
        </w:rPr>
        <w:t xml:space="preserve"> which is safe and secure;</w:t>
      </w:r>
    </w:p>
    <w:p w:rsidR="00493D23" w:rsidRDefault="00493D23" w:rsidP="00493D23">
      <w:pPr>
        <w:pStyle w:val="ListParagraph"/>
        <w:numPr>
          <w:ilvl w:val="0"/>
          <w:numId w:val="10"/>
        </w:numPr>
        <w:jc w:val="both"/>
        <w:rPr>
          <w:rFonts w:ascii="Century Gothic" w:hAnsi="Century Gothic"/>
        </w:rPr>
      </w:pPr>
      <w:r>
        <w:rPr>
          <w:rFonts w:ascii="Century Gothic" w:hAnsi="Century Gothic"/>
        </w:rPr>
        <w:t>teach children how to keep themselves safe;</w:t>
      </w:r>
    </w:p>
    <w:p w:rsidR="00493D23" w:rsidRDefault="00493D23" w:rsidP="00493D23">
      <w:pPr>
        <w:pStyle w:val="ListParagraph"/>
        <w:numPr>
          <w:ilvl w:val="0"/>
          <w:numId w:val="10"/>
        </w:numPr>
        <w:jc w:val="both"/>
        <w:rPr>
          <w:rFonts w:ascii="Century Gothic" w:hAnsi="Century Gothic"/>
        </w:rPr>
      </w:pPr>
      <w:r>
        <w:rPr>
          <w:rFonts w:ascii="Century Gothic" w:hAnsi="Century Gothic"/>
        </w:rPr>
        <w:t>ensure that we adhere to safer recruitment guidance and legislation, deal promptly with alle</w:t>
      </w:r>
      <w:r w:rsidR="008116E2">
        <w:rPr>
          <w:rFonts w:ascii="Century Gothic" w:hAnsi="Century Gothic"/>
        </w:rPr>
        <w:t xml:space="preserve">gations of abuse against staff </w:t>
      </w:r>
      <w:r>
        <w:rPr>
          <w:rFonts w:ascii="Century Gothic" w:hAnsi="Century Gothic"/>
        </w:rPr>
        <w:t>and take bullying and harassment seriously;</w:t>
      </w:r>
    </w:p>
    <w:p w:rsidR="00493D23" w:rsidRDefault="00493D23" w:rsidP="00493D23">
      <w:pPr>
        <w:pStyle w:val="ListParagraph"/>
        <w:numPr>
          <w:ilvl w:val="0"/>
          <w:numId w:val="10"/>
        </w:numPr>
        <w:jc w:val="both"/>
        <w:rPr>
          <w:rFonts w:ascii="Century Gothic" w:hAnsi="Century Gothic"/>
        </w:rPr>
      </w:pPr>
      <w:r>
        <w:rPr>
          <w:rFonts w:ascii="Century Gothic" w:hAnsi="Century Gothic"/>
        </w:rPr>
        <w:t xml:space="preserve">train </w:t>
      </w:r>
      <w:r w:rsidR="008116E2">
        <w:rPr>
          <w:rFonts w:ascii="Century Gothic" w:hAnsi="Century Gothic"/>
        </w:rPr>
        <w:t xml:space="preserve">staff </w:t>
      </w:r>
      <w:r>
        <w:rPr>
          <w:rFonts w:ascii="Century Gothic" w:hAnsi="Century Gothic"/>
        </w:rPr>
        <w:t>effectively in all safeguarding issues and in their responsibilities for identifying and protecting children that are or may be at risk of harm;</w:t>
      </w:r>
    </w:p>
    <w:p w:rsidR="00493D23" w:rsidRPr="00CF12F2" w:rsidRDefault="00493D23" w:rsidP="00493D23">
      <w:pPr>
        <w:pStyle w:val="ListParagraph"/>
        <w:numPr>
          <w:ilvl w:val="0"/>
          <w:numId w:val="10"/>
        </w:numPr>
        <w:jc w:val="both"/>
        <w:rPr>
          <w:rFonts w:ascii="Century Gothic" w:hAnsi="Century Gothic"/>
        </w:rPr>
      </w:pPr>
      <w:r>
        <w:rPr>
          <w:rFonts w:ascii="Century Gothic" w:hAnsi="Century Gothic"/>
        </w:rPr>
        <w:t>ensure that the Designated Safeguarding Lead (</w:t>
      </w:r>
      <w:r w:rsidR="002E43A6" w:rsidRPr="002E43A6">
        <w:rPr>
          <w:rFonts w:ascii="Century Gothic" w:hAnsi="Century Gothic"/>
          <w:b/>
        </w:rPr>
        <w:t>Jo Cooksey</w:t>
      </w:r>
      <w:r>
        <w:rPr>
          <w:rFonts w:ascii="Century Gothic" w:hAnsi="Century Gothic"/>
        </w:rPr>
        <w:t xml:space="preserve">) undertakes appropriate training and updates it regularly; </w:t>
      </w:r>
    </w:p>
    <w:p w:rsidR="00493D23" w:rsidRDefault="00493D23" w:rsidP="00493D23">
      <w:pPr>
        <w:pStyle w:val="ListParagraph"/>
        <w:numPr>
          <w:ilvl w:val="0"/>
          <w:numId w:val="10"/>
        </w:numPr>
        <w:jc w:val="both"/>
        <w:rPr>
          <w:rFonts w:ascii="Century Gothic" w:hAnsi="Century Gothic"/>
        </w:rPr>
      </w:pPr>
      <w:r>
        <w:rPr>
          <w:rFonts w:ascii="Century Gothic" w:hAnsi="Century Gothic"/>
        </w:rPr>
        <w:t xml:space="preserve">recognise that all children may be vulnerable to abuse, but be aware that some children have increased vulnerabilities due to special educational needs or disabilities; </w:t>
      </w:r>
    </w:p>
    <w:p w:rsidR="00493D23" w:rsidRDefault="00493D23" w:rsidP="00493D23">
      <w:pPr>
        <w:pStyle w:val="ListParagraph"/>
        <w:numPr>
          <w:ilvl w:val="0"/>
          <w:numId w:val="10"/>
        </w:numPr>
        <w:jc w:val="both"/>
        <w:rPr>
          <w:rFonts w:ascii="Century Gothic" w:hAnsi="Century Gothic"/>
        </w:rPr>
      </w:pPr>
      <w:r>
        <w:rPr>
          <w:rFonts w:ascii="Century Gothic" w:hAnsi="Century Gothic"/>
        </w:rPr>
        <w:t xml:space="preserve">maintain a robust recording system for any safeguarding or child protection information; </w:t>
      </w:r>
    </w:p>
    <w:p w:rsidR="00493D23" w:rsidRPr="00CF12F2" w:rsidRDefault="00493D23" w:rsidP="00493D23">
      <w:pPr>
        <w:pStyle w:val="ListParagraph"/>
        <w:numPr>
          <w:ilvl w:val="0"/>
          <w:numId w:val="10"/>
        </w:numPr>
        <w:jc w:val="both"/>
        <w:rPr>
          <w:rFonts w:ascii="Century Gothic" w:hAnsi="Century Gothic"/>
        </w:rPr>
      </w:pPr>
      <w:r>
        <w:rPr>
          <w:rFonts w:ascii="Century Gothic" w:hAnsi="Century Gothic"/>
        </w:rPr>
        <w:t>ensure that any childmi</w:t>
      </w:r>
      <w:r w:rsidR="00A251EA">
        <w:rPr>
          <w:rFonts w:ascii="Century Gothic" w:hAnsi="Century Gothic"/>
        </w:rPr>
        <w:t>nding assistants understand</w:t>
      </w:r>
      <w:r>
        <w:rPr>
          <w:rFonts w:ascii="Century Gothic" w:hAnsi="Century Gothic"/>
        </w:rPr>
        <w:t xml:space="preserve"> safeguarding procedures; </w:t>
      </w:r>
      <w:r w:rsidRPr="000E4B5B">
        <w:rPr>
          <w:rFonts w:ascii="Century Gothic" w:hAnsi="Century Gothic"/>
          <w:u w:val="single"/>
        </w:rPr>
        <w:t>and to</w:t>
      </w:r>
    </w:p>
    <w:p w:rsidR="00493D23" w:rsidRDefault="00493D23" w:rsidP="00493D23">
      <w:pPr>
        <w:pStyle w:val="ListParagraph"/>
        <w:numPr>
          <w:ilvl w:val="0"/>
          <w:numId w:val="10"/>
        </w:numPr>
        <w:jc w:val="both"/>
        <w:rPr>
          <w:rFonts w:ascii="Century Gothic" w:hAnsi="Century Gothic"/>
        </w:rPr>
      </w:pPr>
      <w:r>
        <w:rPr>
          <w:rFonts w:ascii="Century Gothic" w:hAnsi="Century Gothic"/>
        </w:rPr>
        <w:t xml:space="preserve">regularly review policies and procedures to ensure that children are protected to the best of our ability. </w:t>
      </w:r>
    </w:p>
    <w:p w:rsidR="002E6E68" w:rsidRPr="00CF12F2" w:rsidRDefault="002E6E68" w:rsidP="002E6E68">
      <w:pPr>
        <w:pStyle w:val="ListParagraph"/>
        <w:jc w:val="both"/>
        <w:rPr>
          <w:rFonts w:ascii="Century Gothic" w:hAnsi="Century Gothic"/>
        </w:rPr>
      </w:pPr>
    </w:p>
    <w:p w:rsidR="00D06865" w:rsidRDefault="00D06865" w:rsidP="002E6E68">
      <w:pPr>
        <w:pStyle w:val="Heading1"/>
        <w:numPr>
          <w:ilvl w:val="0"/>
          <w:numId w:val="7"/>
        </w:numPr>
        <w:spacing w:before="0" w:line="240" w:lineRule="auto"/>
      </w:pPr>
      <w:bookmarkStart w:id="4" w:name="_Toc520902649"/>
      <w:r>
        <w:t>Statutory Framework</w:t>
      </w:r>
      <w:bookmarkEnd w:id="4"/>
      <w:r>
        <w:t xml:space="preserve"> </w:t>
      </w:r>
    </w:p>
    <w:p w:rsidR="00493D23" w:rsidRDefault="00493D23" w:rsidP="002E6E68">
      <w:pPr>
        <w:spacing w:after="0" w:line="240" w:lineRule="auto"/>
      </w:pPr>
    </w:p>
    <w:p w:rsidR="00493D23" w:rsidRPr="00493D23" w:rsidRDefault="00EF0D8F" w:rsidP="002E6E68">
      <w:pPr>
        <w:spacing w:after="0" w:line="240" w:lineRule="auto"/>
        <w:rPr>
          <w:rFonts w:ascii="Century Gothic" w:hAnsi="Century Gothic"/>
        </w:rPr>
      </w:pPr>
      <w:r>
        <w:rPr>
          <w:rFonts w:ascii="Century Gothic" w:hAnsi="Century Gothic"/>
        </w:rPr>
        <w:t>4</w:t>
      </w:r>
      <w:r w:rsidR="00493D23" w:rsidRPr="00493D23">
        <w:rPr>
          <w:rFonts w:ascii="Century Gothic" w:hAnsi="Century Gothic"/>
        </w:rPr>
        <w:t>.</w:t>
      </w:r>
      <w:r w:rsidR="00493D23">
        <w:rPr>
          <w:rFonts w:ascii="Century Gothic" w:hAnsi="Century Gothic"/>
        </w:rPr>
        <w:t xml:space="preserve">1 </w:t>
      </w:r>
      <w:r w:rsidR="00493D23" w:rsidRPr="00493D23">
        <w:rPr>
          <w:rFonts w:ascii="Century Gothic" w:hAnsi="Century Gothic"/>
        </w:rPr>
        <w:t>We adhere to the following statutory guidance;</w:t>
      </w:r>
    </w:p>
    <w:p w:rsidR="00493D23" w:rsidRPr="00493D23" w:rsidRDefault="00493D23" w:rsidP="00493D23">
      <w:pPr>
        <w:pStyle w:val="ListParagraph"/>
        <w:numPr>
          <w:ilvl w:val="0"/>
          <w:numId w:val="12"/>
        </w:numPr>
        <w:rPr>
          <w:rFonts w:ascii="Century Gothic" w:hAnsi="Century Gothic"/>
        </w:rPr>
      </w:pPr>
      <w:r w:rsidRPr="00493D23">
        <w:rPr>
          <w:rFonts w:ascii="Century Gothic" w:hAnsi="Century Gothic"/>
        </w:rPr>
        <w:t>Working Together to Safeguard Children (2018);</w:t>
      </w:r>
    </w:p>
    <w:p w:rsidR="002E6E68" w:rsidRDefault="00493D23" w:rsidP="007257D4">
      <w:pPr>
        <w:pStyle w:val="ListParagraph"/>
        <w:numPr>
          <w:ilvl w:val="0"/>
          <w:numId w:val="12"/>
        </w:numPr>
        <w:rPr>
          <w:rFonts w:ascii="Century Gothic" w:hAnsi="Century Gothic"/>
        </w:rPr>
      </w:pPr>
      <w:r w:rsidRPr="00493D23">
        <w:rPr>
          <w:rFonts w:ascii="Century Gothic" w:hAnsi="Century Gothic"/>
        </w:rPr>
        <w:t>Statutory Framework for the Early Years Foundation Stage (2017)</w:t>
      </w:r>
      <w:r>
        <w:rPr>
          <w:rFonts w:ascii="Century Gothic" w:hAnsi="Century Gothic"/>
        </w:rPr>
        <w:t>.</w:t>
      </w:r>
    </w:p>
    <w:p w:rsidR="007257D4" w:rsidRPr="007257D4" w:rsidRDefault="007257D4" w:rsidP="007257D4">
      <w:pPr>
        <w:pStyle w:val="ListParagraph"/>
        <w:rPr>
          <w:rFonts w:ascii="Century Gothic" w:hAnsi="Century Gothic"/>
        </w:rPr>
      </w:pPr>
    </w:p>
    <w:p w:rsidR="00D06865" w:rsidRPr="009A7141" w:rsidRDefault="00D44AC5" w:rsidP="002E6E68">
      <w:pPr>
        <w:pStyle w:val="Heading1"/>
        <w:numPr>
          <w:ilvl w:val="0"/>
          <w:numId w:val="7"/>
        </w:numPr>
        <w:spacing w:before="0" w:line="240" w:lineRule="auto"/>
      </w:pPr>
      <w:bookmarkStart w:id="5" w:name="_Toc520902650"/>
      <w:r>
        <w:t>Role of the Designated Safeguarding Lead</w:t>
      </w:r>
      <w:bookmarkEnd w:id="5"/>
    </w:p>
    <w:p w:rsidR="009A7141" w:rsidRDefault="009A7141" w:rsidP="002E6E68">
      <w:pPr>
        <w:spacing w:after="0" w:line="240" w:lineRule="auto"/>
        <w:rPr>
          <w:rFonts w:ascii="Century Gothic" w:hAnsi="Century Gothic"/>
        </w:rPr>
      </w:pPr>
    </w:p>
    <w:p w:rsidR="009A7141" w:rsidRDefault="009A7141" w:rsidP="002E6E68">
      <w:pPr>
        <w:pStyle w:val="ListParagraph"/>
        <w:numPr>
          <w:ilvl w:val="1"/>
          <w:numId w:val="7"/>
        </w:numPr>
        <w:spacing w:after="0" w:line="240" w:lineRule="auto"/>
        <w:rPr>
          <w:rFonts w:ascii="Century Gothic" w:hAnsi="Century Gothic"/>
        </w:rPr>
      </w:pPr>
      <w:r w:rsidRPr="009A7141">
        <w:rPr>
          <w:rFonts w:ascii="Century Gothic" w:hAnsi="Century Gothic"/>
        </w:rPr>
        <w:t xml:space="preserve">The Designated Safeguarding Lead is </w:t>
      </w:r>
      <w:r w:rsidR="002E43A6">
        <w:rPr>
          <w:rFonts w:ascii="Century Gothic" w:hAnsi="Century Gothic"/>
        </w:rPr>
        <w:t>Jo Cooksey</w:t>
      </w:r>
      <w:r w:rsidRPr="009A7141">
        <w:rPr>
          <w:rFonts w:ascii="Century Gothic" w:hAnsi="Century Gothic"/>
        </w:rPr>
        <w:t>.</w:t>
      </w:r>
    </w:p>
    <w:p w:rsidR="00A251EA" w:rsidRDefault="00A251EA" w:rsidP="009A7141">
      <w:pPr>
        <w:rPr>
          <w:rFonts w:ascii="Century Gothic" w:hAnsi="Century Gothic"/>
        </w:rPr>
      </w:pPr>
    </w:p>
    <w:p w:rsidR="009A7141" w:rsidRPr="009A7141" w:rsidRDefault="00A251EA" w:rsidP="009A7141">
      <w:pPr>
        <w:rPr>
          <w:rFonts w:ascii="Century Gothic" w:hAnsi="Century Gothic"/>
        </w:rPr>
      </w:pPr>
      <w:r>
        <w:rPr>
          <w:rFonts w:ascii="Century Gothic" w:hAnsi="Century Gothic"/>
        </w:rPr>
        <w:t>5</w:t>
      </w:r>
      <w:r w:rsidR="009A7141">
        <w:rPr>
          <w:rFonts w:ascii="Century Gothic" w:hAnsi="Century Gothic"/>
        </w:rPr>
        <w:t xml:space="preserve">.2 The Designated Safeguarding Lead will; </w:t>
      </w:r>
    </w:p>
    <w:p w:rsidR="009A7141" w:rsidRPr="009A7141" w:rsidRDefault="009A7141" w:rsidP="009A7141">
      <w:pPr>
        <w:pStyle w:val="ListParagraph"/>
        <w:numPr>
          <w:ilvl w:val="0"/>
          <w:numId w:val="14"/>
        </w:numPr>
        <w:jc w:val="both"/>
        <w:rPr>
          <w:rFonts w:ascii="Century Gothic" w:hAnsi="Century Gothic"/>
        </w:rPr>
      </w:pPr>
      <w:r w:rsidRPr="009A7141">
        <w:rPr>
          <w:rFonts w:ascii="Century Gothic" w:hAnsi="Century Gothic"/>
        </w:rPr>
        <w:t xml:space="preserve">Take overall lead responsibility for safeguarding and child protection. </w:t>
      </w:r>
    </w:p>
    <w:p w:rsidR="009A7141" w:rsidRPr="009A7141" w:rsidRDefault="009A7141" w:rsidP="009A7141">
      <w:pPr>
        <w:pStyle w:val="ListParagraph"/>
        <w:numPr>
          <w:ilvl w:val="0"/>
          <w:numId w:val="14"/>
        </w:numPr>
        <w:jc w:val="both"/>
        <w:rPr>
          <w:rFonts w:ascii="Century Gothic" w:hAnsi="Century Gothic"/>
        </w:rPr>
      </w:pPr>
      <w:r w:rsidRPr="009A7141">
        <w:rPr>
          <w:rFonts w:ascii="Century Gothic" w:hAnsi="Century Gothic"/>
        </w:rPr>
        <w:t xml:space="preserve">Train all </w:t>
      </w:r>
      <w:r w:rsidR="008116E2">
        <w:rPr>
          <w:rFonts w:ascii="Century Gothic" w:hAnsi="Century Gothic"/>
        </w:rPr>
        <w:t>staff</w:t>
      </w:r>
      <w:r w:rsidRPr="009A7141">
        <w:rPr>
          <w:rFonts w:ascii="Century Gothic" w:hAnsi="Century Gothic"/>
        </w:rPr>
        <w:t xml:space="preserve"> on safeguarding and child protection matters. </w:t>
      </w:r>
    </w:p>
    <w:p w:rsidR="009A7141" w:rsidRPr="009A7141" w:rsidRDefault="009A7141" w:rsidP="009A7141">
      <w:pPr>
        <w:pStyle w:val="ListParagraph"/>
        <w:numPr>
          <w:ilvl w:val="0"/>
          <w:numId w:val="14"/>
        </w:numPr>
        <w:jc w:val="both"/>
        <w:rPr>
          <w:rFonts w:ascii="Century Gothic" w:hAnsi="Century Gothic"/>
        </w:rPr>
      </w:pPr>
      <w:r w:rsidRPr="009A7141">
        <w:rPr>
          <w:rFonts w:ascii="Century Gothic" w:hAnsi="Century Gothic"/>
        </w:rPr>
        <w:lastRenderedPageBreak/>
        <w:t>Liaise with the Local Authority and work with other agencies in line with ‘Working Together to Safeguard Children (2018)</w:t>
      </w:r>
      <w:r w:rsidR="008116E2">
        <w:rPr>
          <w:rFonts w:ascii="Century Gothic" w:hAnsi="Century Gothic"/>
        </w:rPr>
        <w:t>’</w:t>
      </w:r>
      <w:r w:rsidRPr="009A7141">
        <w:rPr>
          <w:rFonts w:ascii="Century Gothic" w:hAnsi="Century Gothic"/>
        </w:rPr>
        <w:t xml:space="preserve">; </w:t>
      </w:r>
    </w:p>
    <w:p w:rsidR="009A7141" w:rsidRPr="009A7141" w:rsidRDefault="009A7141" w:rsidP="009A7141">
      <w:pPr>
        <w:pStyle w:val="ListParagraph"/>
        <w:numPr>
          <w:ilvl w:val="0"/>
          <w:numId w:val="14"/>
        </w:numPr>
        <w:jc w:val="both"/>
        <w:rPr>
          <w:rFonts w:ascii="Century Gothic" w:hAnsi="Century Gothic"/>
        </w:rPr>
      </w:pPr>
      <w:r w:rsidRPr="009A7141">
        <w:rPr>
          <w:rFonts w:ascii="Century Gothic" w:hAnsi="Century Gothic"/>
        </w:rPr>
        <w:t>Identify if children may benefit from early help;</w:t>
      </w:r>
    </w:p>
    <w:p w:rsidR="009A7141" w:rsidRDefault="009A7141" w:rsidP="009A7141">
      <w:pPr>
        <w:pStyle w:val="ListParagraph"/>
        <w:numPr>
          <w:ilvl w:val="0"/>
          <w:numId w:val="14"/>
        </w:numPr>
        <w:jc w:val="both"/>
        <w:rPr>
          <w:rFonts w:ascii="Century Gothic" w:hAnsi="Century Gothic"/>
        </w:rPr>
      </w:pPr>
      <w:r w:rsidRPr="009A7141">
        <w:rPr>
          <w:rFonts w:ascii="Century Gothic" w:hAnsi="Century Gothic"/>
        </w:rPr>
        <w:t xml:space="preserve">Make referrals to Coventry’s Multi-Agency Safeguarding Hub (MASH) where children are at risk of significant harm. </w:t>
      </w:r>
    </w:p>
    <w:p w:rsidR="001C75FF" w:rsidRPr="007257D4" w:rsidRDefault="001C75FF" w:rsidP="009A7141">
      <w:pPr>
        <w:pStyle w:val="ListParagraph"/>
        <w:numPr>
          <w:ilvl w:val="0"/>
          <w:numId w:val="14"/>
        </w:numPr>
        <w:jc w:val="both"/>
        <w:rPr>
          <w:rFonts w:ascii="Century Gothic" w:hAnsi="Century Gothic"/>
        </w:rPr>
      </w:pPr>
      <w:r w:rsidRPr="007257D4">
        <w:rPr>
          <w:rFonts w:ascii="Century Gothic" w:hAnsi="Century Gothic"/>
        </w:rPr>
        <w:t>Liaise with Coventry City Council Prevent Officer for general support or advice.</w:t>
      </w:r>
    </w:p>
    <w:p w:rsidR="009A7141" w:rsidRPr="009A7141" w:rsidRDefault="009A7141" w:rsidP="009A7141">
      <w:pPr>
        <w:pStyle w:val="ListParagraph"/>
        <w:numPr>
          <w:ilvl w:val="0"/>
          <w:numId w:val="14"/>
        </w:numPr>
        <w:jc w:val="both"/>
        <w:rPr>
          <w:rFonts w:ascii="Century Gothic" w:hAnsi="Century Gothic"/>
        </w:rPr>
      </w:pPr>
      <w:r w:rsidRPr="009A7141">
        <w:rPr>
          <w:rFonts w:ascii="Century Gothic" w:hAnsi="Century Gothic"/>
        </w:rPr>
        <w:t>Make referrals to the Channel programme where there is a radicalisation concern and/or support staff that make a referral to Channel;</w:t>
      </w:r>
    </w:p>
    <w:p w:rsidR="009A7141" w:rsidRPr="00210655" w:rsidRDefault="009A7141" w:rsidP="00647FAE">
      <w:pPr>
        <w:pStyle w:val="ListParagraph"/>
        <w:numPr>
          <w:ilvl w:val="0"/>
          <w:numId w:val="15"/>
        </w:numPr>
        <w:jc w:val="both"/>
        <w:rPr>
          <w:rFonts w:ascii="Century Gothic" w:hAnsi="Century Gothic"/>
        </w:rPr>
      </w:pPr>
      <w:r>
        <w:rPr>
          <w:rFonts w:ascii="Century Gothic" w:hAnsi="Century Gothic"/>
        </w:rPr>
        <w:t xml:space="preserve">Refer cases to the police where a crime may have been committed; </w:t>
      </w:r>
    </w:p>
    <w:p w:rsidR="009A7141" w:rsidRDefault="009A7141" w:rsidP="00647FAE">
      <w:pPr>
        <w:pStyle w:val="ListParagraph"/>
        <w:numPr>
          <w:ilvl w:val="0"/>
          <w:numId w:val="15"/>
        </w:numPr>
        <w:jc w:val="both"/>
        <w:rPr>
          <w:rFonts w:ascii="Century Gothic" w:hAnsi="Century Gothic"/>
        </w:rPr>
      </w:pPr>
      <w:r w:rsidRPr="004765A3">
        <w:rPr>
          <w:rFonts w:ascii="Century Gothic" w:hAnsi="Century Gothic"/>
        </w:rPr>
        <w:t xml:space="preserve">Undertake </w:t>
      </w:r>
      <w:r>
        <w:rPr>
          <w:rFonts w:ascii="Century Gothic" w:hAnsi="Century Gothic"/>
        </w:rPr>
        <w:t xml:space="preserve">appropriate </w:t>
      </w:r>
      <w:r w:rsidR="007257D4">
        <w:rPr>
          <w:rFonts w:ascii="Century Gothic" w:hAnsi="Century Gothic"/>
        </w:rPr>
        <w:t>training to equip them</w:t>
      </w:r>
      <w:r w:rsidR="001C75FF">
        <w:rPr>
          <w:rFonts w:ascii="Century Gothic" w:hAnsi="Century Gothic"/>
        </w:rPr>
        <w:t xml:space="preserve"> </w:t>
      </w:r>
      <w:r w:rsidRPr="007257D4">
        <w:rPr>
          <w:rFonts w:ascii="Century Gothic" w:hAnsi="Century Gothic"/>
        </w:rPr>
        <w:t>w</w:t>
      </w:r>
      <w:r w:rsidR="007257D4" w:rsidRPr="007257D4">
        <w:rPr>
          <w:rFonts w:ascii="Century Gothic" w:hAnsi="Century Gothic"/>
        </w:rPr>
        <w:t>ith</w:t>
      </w:r>
      <w:r w:rsidRPr="007257D4">
        <w:rPr>
          <w:rFonts w:ascii="Century Gothic" w:hAnsi="Century Gothic"/>
        </w:rPr>
        <w:t xml:space="preserve"> </w:t>
      </w:r>
      <w:r w:rsidR="001C75FF" w:rsidRPr="007257D4">
        <w:rPr>
          <w:rFonts w:ascii="Century Gothic" w:hAnsi="Century Gothic"/>
        </w:rPr>
        <w:t>up to date knowledge and</w:t>
      </w:r>
      <w:r w:rsidR="001C75FF">
        <w:rPr>
          <w:rFonts w:ascii="Century Gothic" w:hAnsi="Century Gothic"/>
        </w:rPr>
        <w:t xml:space="preserve"> </w:t>
      </w:r>
      <w:r w:rsidR="007257D4">
        <w:rPr>
          <w:rFonts w:ascii="Century Gothic" w:hAnsi="Century Gothic"/>
        </w:rPr>
        <w:t>skills to carry out their</w:t>
      </w:r>
      <w:r w:rsidR="001C75FF">
        <w:rPr>
          <w:rFonts w:ascii="Century Gothic" w:hAnsi="Century Gothic"/>
        </w:rPr>
        <w:t xml:space="preserve"> </w:t>
      </w:r>
      <w:r w:rsidR="008632EA">
        <w:rPr>
          <w:rFonts w:ascii="Century Gothic" w:hAnsi="Century Gothic"/>
        </w:rPr>
        <w:t>role;</w:t>
      </w:r>
    </w:p>
    <w:p w:rsidR="009A7141" w:rsidRDefault="009A7141" w:rsidP="00647FAE">
      <w:pPr>
        <w:pStyle w:val="ListParagraph"/>
        <w:numPr>
          <w:ilvl w:val="0"/>
          <w:numId w:val="15"/>
        </w:numPr>
        <w:jc w:val="both"/>
        <w:rPr>
          <w:rFonts w:ascii="Century Gothic" w:hAnsi="Century Gothic"/>
        </w:rPr>
      </w:pPr>
      <w:r>
        <w:rPr>
          <w:rFonts w:ascii="Century Gothic" w:hAnsi="Century Gothic"/>
        </w:rPr>
        <w:t>Take responsibility for the accurate and timely recording of safeguarding and child protection concerns and take overall responsibility for safeguarding and child protection files;</w:t>
      </w:r>
    </w:p>
    <w:p w:rsidR="009A7141" w:rsidRDefault="009A7141" w:rsidP="00647FAE">
      <w:pPr>
        <w:pStyle w:val="ListParagraph"/>
        <w:numPr>
          <w:ilvl w:val="0"/>
          <w:numId w:val="15"/>
        </w:numPr>
        <w:jc w:val="both"/>
        <w:rPr>
          <w:rFonts w:ascii="Century Gothic" w:hAnsi="Century Gothic"/>
        </w:rPr>
      </w:pPr>
      <w:r>
        <w:rPr>
          <w:rFonts w:ascii="Century Gothic" w:hAnsi="Century Gothic"/>
        </w:rPr>
        <w:t xml:space="preserve">Take responsibility for </w:t>
      </w:r>
      <w:r w:rsidR="00647FAE">
        <w:rPr>
          <w:rFonts w:ascii="Century Gothic" w:hAnsi="Century Gothic"/>
        </w:rPr>
        <w:t xml:space="preserve">safeguarding files; </w:t>
      </w:r>
      <w:r>
        <w:rPr>
          <w:rFonts w:ascii="Century Gothic" w:hAnsi="Century Gothic"/>
        </w:rPr>
        <w:t xml:space="preserve"> </w:t>
      </w:r>
    </w:p>
    <w:p w:rsidR="009A7141" w:rsidRDefault="009A7141" w:rsidP="00647FAE">
      <w:pPr>
        <w:pStyle w:val="ListParagraph"/>
        <w:numPr>
          <w:ilvl w:val="0"/>
          <w:numId w:val="15"/>
        </w:numPr>
        <w:jc w:val="both"/>
        <w:rPr>
          <w:rFonts w:ascii="Century Gothic" w:hAnsi="Century Gothic"/>
        </w:rPr>
      </w:pPr>
      <w:r>
        <w:rPr>
          <w:rFonts w:ascii="Century Gothic" w:hAnsi="Century Gothic"/>
        </w:rPr>
        <w:t>Attend multi-agency safeguarding or child protection meetings</w:t>
      </w:r>
      <w:r w:rsidR="00A251EA">
        <w:rPr>
          <w:rFonts w:ascii="Century Gothic" w:hAnsi="Century Gothic"/>
        </w:rPr>
        <w:t xml:space="preserve"> as</w:t>
      </w:r>
      <w:r w:rsidR="00647FAE">
        <w:rPr>
          <w:rFonts w:ascii="Century Gothic" w:hAnsi="Century Gothic"/>
        </w:rPr>
        <w:t xml:space="preserve"> necessary</w:t>
      </w:r>
      <w:r>
        <w:rPr>
          <w:rFonts w:ascii="Century Gothic" w:hAnsi="Century Gothic"/>
        </w:rPr>
        <w:t>;</w:t>
      </w:r>
    </w:p>
    <w:p w:rsidR="007257D4" w:rsidRDefault="009A7141" w:rsidP="00034DC8">
      <w:pPr>
        <w:pStyle w:val="ListParagraph"/>
        <w:numPr>
          <w:ilvl w:val="0"/>
          <w:numId w:val="15"/>
        </w:numPr>
        <w:jc w:val="both"/>
        <w:rPr>
          <w:rFonts w:ascii="Century Gothic" w:hAnsi="Century Gothic"/>
        </w:rPr>
      </w:pPr>
      <w:r w:rsidRPr="007257D4">
        <w:rPr>
          <w:rFonts w:ascii="Century Gothic" w:hAnsi="Century Gothic"/>
        </w:rPr>
        <w:t>Promote a ‘culture of safeguarding’</w:t>
      </w:r>
      <w:r w:rsidR="00647FAE" w:rsidRPr="007257D4">
        <w:rPr>
          <w:rFonts w:ascii="Century Gothic" w:hAnsi="Century Gothic"/>
        </w:rPr>
        <w:t>;</w:t>
      </w:r>
      <w:r w:rsidR="008632EA" w:rsidRPr="007257D4">
        <w:rPr>
          <w:rFonts w:ascii="Century Gothic" w:hAnsi="Century Gothic"/>
        </w:rPr>
        <w:t xml:space="preserve"> </w:t>
      </w:r>
    </w:p>
    <w:p w:rsidR="009A7141" w:rsidRPr="007257D4" w:rsidRDefault="009A7141" w:rsidP="00034DC8">
      <w:pPr>
        <w:pStyle w:val="ListParagraph"/>
        <w:numPr>
          <w:ilvl w:val="0"/>
          <w:numId w:val="15"/>
        </w:numPr>
        <w:jc w:val="both"/>
        <w:rPr>
          <w:rFonts w:ascii="Century Gothic" w:hAnsi="Century Gothic"/>
        </w:rPr>
      </w:pPr>
      <w:r w:rsidRPr="007257D4">
        <w:rPr>
          <w:rFonts w:ascii="Century Gothic" w:hAnsi="Century Gothic"/>
        </w:rPr>
        <w:t xml:space="preserve">Liaise with the </w:t>
      </w:r>
      <w:r w:rsidR="00647FAE" w:rsidRPr="007257D4">
        <w:rPr>
          <w:rFonts w:ascii="Century Gothic" w:hAnsi="Century Gothic"/>
        </w:rPr>
        <w:t>Local Authority CQRAs</w:t>
      </w:r>
      <w:r w:rsidRPr="007257D4">
        <w:rPr>
          <w:rFonts w:ascii="Century Gothic" w:hAnsi="Century Gothic"/>
        </w:rPr>
        <w:t xml:space="preserve"> regardin</w:t>
      </w:r>
      <w:r w:rsidR="00647FAE" w:rsidRPr="007257D4">
        <w:rPr>
          <w:rFonts w:ascii="Century Gothic" w:hAnsi="Century Gothic"/>
        </w:rPr>
        <w:t xml:space="preserve">g safeguarding cases and issues as appropriate. </w:t>
      </w:r>
      <w:r w:rsidRPr="007257D4">
        <w:rPr>
          <w:rFonts w:ascii="Century Gothic" w:hAnsi="Century Gothic"/>
        </w:rPr>
        <w:t xml:space="preserve"> </w:t>
      </w:r>
    </w:p>
    <w:p w:rsidR="002E6E68" w:rsidRPr="002E6E68" w:rsidRDefault="002E6E68" w:rsidP="002E6E68">
      <w:pPr>
        <w:pStyle w:val="ListParagraph"/>
        <w:ind w:left="644"/>
        <w:jc w:val="both"/>
        <w:rPr>
          <w:rFonts w:ascii="Century Gothic" w:hAnsi="Century Gothic"/>
        </w:rPr>
      </w:pPr>
    </w:p>
    <w:p w:rsidR="00D44AC5" w:rsidRDefault="00D44AC5" w:rsidP="002E6E68">
      <w:pPr>
        <w:pStyle w:val="Heading1"/>
        <w:numPr>
          <w:ilvl w:val="0"/>
          <w:numId w:val="7"/>
        </w:numPr>
        <w:spacing w:before="0" w:line="240" w:lineRule="auto"/>
      </w:pPr>
      <w:bookmarkStart w:id="6" w:name="_Toc520902651"/>
      <w:r>
        <w:t xml:space="preserve">Role of </w:t>
      </w:r>
      <w:bookmarkEnd w:id="6"/>
      <w:r w:rsidR="000C47A3">
        <w:t xml:space="preserve">staff </w:t>
      </w:r>
    </w:p>
    <w:p w:rsidR="006F2905" w:rsidRDefault="006F2905" w:rsidP="002E6E68">
      <w:pPr>
        <w:spacing w:after="0" w:line="240" w:lineRule="auto"/>
      </w:pPr>
    </w:p>
    <w:p w:rsidR="006F2905" w:rsidRPr="007257D4" w:rsidRDefault="000C47A3" w:rsidP="002E6E68">
      <w:pPr>
        <w:pStyle w:val="ListParagraph"/>
        <w:numPr>
          <w:ilvl w:val="1"/>
          <w:numId w:val="7"/>
        </w:numPr>
        <w:spacing w:after="0" w:line="240" w:lineRule="auto"/>
        <w:jc w:val="both"/>
        <w:rPr>
          <w:rFonts w:ascii="Century Gothic" w:hAnsi="Century Gothic"/>
        </w:rPr>
      </w:pPr>
      <w:r>
        <w:rPr>
          <w:rFonts w:ascii="Century Gothic" w:hAnsi="Century Gothic"/>
        </w:rPr>
        <w:t>All staff</w:t>
      </w:r>
      <w:r w:rsidR="007257D4">
        <w:rPr>
          <w:rFonts w:ascii="Century Gothic" w:hAnsi="Century Gothic"/>
        </w:rPr>
        <w:t xml:space="preserve"> play an i</w:t>
      </w:r>
      <w:r w:rsidR="006F2905" w:rsidRPr="008632EA">
        <w:rPr>
          <w:rFonts w:ascii="Century Gothic" w:hAnsi="Century Gothic"/>
        </w:rPr>
        <w:t>mportant</w:t>
      </w:r>
      <w:r w:rsidR="006F2905" w:rsidRPr="006F2905">
        <w:rPr>
          <w:rFonts w:ascii="Century Gothic" w:hAnsi="Century Gothic"/>
        </w:rPr>
        <w:t xml:space="preserve"> role </w:t>
      </w:r>
      <w:r>
        <w:rPr>
          <w:rFonts w:ascii="Century Gothic" w:hAnsi="Century Gothic"/>
        </w:rPr>
        <w:t xml:space="preserve">because they </w:t>
      </w:r>
      <w:r w:rsidR="008632EA" w:rsidRPr="007257D4">
        <w:rPr>
          <w:rFonts w:ascii="Century Gothic" w:hAnsi="Century Gothic"/>
        </w:rPr>
        <w:t>w</w:t>
      </w:r>
      <w:r>
        <w:rPr>
          <w:rFonts w:ascii="Century Gothic" w:hAnsi="Century Gothic"/>
        </w:rPr>
        <w:t>ork</w:t>
      </w:r>
      <w:r w:rsidR="008632EA" w:rsidRPr="007257D4">
        <w:rPr>
          <w:rFonts w:ascii="Century Gothic" w:hAnsi="Century Gothic"/>
        </w:rPr>
        <w:t xml:space="preserve"> closely with children and</w:t>
      </w:r>
      <w:r>
        <w:rPr>
          <w:rFonts w:ascii="Century Gothic" w:hAnsi="Century Gothic"/>
        </w:rPr>
        <w:t xml:space="preserve"> are</w:t>
      </w:r>
      <w:r w:rsidR="008632EA" w:rsidRPr="007257D4">
        <w:rPr>
          <w:rFonts w:ascii="Century Gothic" w:hAnsi="Century Gothic"/>
        </w:rPr>
        <w:t xml:space="preserve"> </w:t>
      </w:r>
      <w:r w:rsidR="006F2905" w:rsidRPr="007257D4">
        <w:rPr>
          <w:rFonts w:ascii="Century Gothic" w:hAnsi="Century Gothic"/>
        </w:rPr>
        <w:t>in a position to identify concerns early in order to provide h</w:t>
      </w:r>
      <w:r>
        <w:rPr>
          <w:rFonts w:ascii="Century Gothic" w:hAnsi="Century Gothic"/>
        </w:rPr>
        <w:t>elp for children. All staff</w:t>
      </w:r>
      <w:r w:rsidR="006F2905" w:rsidRPr="007257D4">
        <w:rPr>
          <w:rFonts w:ascii="Century Gothic" w:hAnsi="Century Gothic"/>
        </w:rPr>
        <w:t xml:space="preserve">: </w:t>
      </w:r>
    </w:p>
    <w:p w:rsidR="006F2905" w:rsidRPr="00D6390F" w:rsidRDefault="006F2905" w:rsidP="006F2905">
      <w:pPr>
        <w:pStyle w:val="ListParagraph"/>
        <w:jc w:val="both"/>
        <w:rPr>
          <w:rFonts w:ascii="Century Gothic" w:hAnsi="Century Gothic"/>
        </w:rPr>
      </w:pP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Have a responsibilit</w:t>
      </w:r>
      <w:r>
        <w:rPr>
          <w:rFonts w:ascii="Century Gothic" w:hAnsi="Century Gothic"/>
        </w:rPr>
        <w:t xml:space="preserve">y to </w:t>
      </w:r>
      <w:r w:rsidR="008632EA">
        <w:rPr>
          <w:rFonts w:ascii="Century Gothic" w:hAnsi="Century Gothic"/>
        </w:rPr>
        <w:t xml:space="preserve">maintain </w:t>
      </w:r>
      <w:r>
        <w:rPr>
          <w:rFonts w:ascii="Century Gothic" w:hAnsi="Century Gothic"/>
        </w:rPr>
        <w:t>a safe environment for all children</w:t>
      </w:r>
      <w:r w:rsidRPr="00D6390F">
        <w:rPr>
          <w:rFonts w:ascii="Century Gothic" w:hAnsi="Century Gothic"/>
        </w:rPr>
        <w:t xml:space="preserve">; </w:t>
      </w: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Should know what to do if a child tells them that he/she is being abused or neglected;</w:t>
      </w: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Will be</w:t>
      </w:r>
      <w:r>
        <w:rPr>
          <w:rFonts w:ascii="Century Gothic" w:hAnsi="Century Gothic"/>
        </w:rPr>
        <w:t xml:space="preserve"> able to identify</w:t>
      </w:r>
      <w:r w:rsidRPr="00D6390F">
        <w:rPr>
          <w:rFonts w:ascii="Century Gothic" w:hAnsi="Century Gothic"/>
        </w:rPr>
        <w:t xml:space="preserve"> indicators of abuse;</w:t>
      </w: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Will be made aware of</w:t>
      </w:r>
      <w:r>
        <w:rPr>
          <w:rFonts w:ascii="Century Gothic" w:hAnsi="Century Gothic"/>
        </w:rPr>
        <w:t>;</w:t>
      </w:r>
      <w:r w:rsidRPr="00D6390F">
        <w:rPr>
          <w:rFonts w:ascii="Century Gothic" w:hAnsi="Century Gothic"/>
        </w:rPr>
        <w:t xml:space="preserve"> the safeguard</w:t>
      </w:r>
      <w:r>
        <w:rPr>
          <w:rFonts w:ascii="Century Gothic" w:hAnsi="Century Gothic"/>
        </w:rPr>
        <w:t xml:space="preserve">ing and child protection policy and </w:t>
      </w:r>
      <w:r w:rsidRPr="00D6390F">
        <w:rPr>
          <w:rFonts w:ascii="Century Gothic" w:hAnsi="Century Gothic"/>
        </w:rPr>
        <w:t xml:space="preserve">systems </w:t>
      </w:r>
      <w:r>
        <w:rPr>
          <w:rFonts w:ascii="Century Gothic" w:hAnsi="Century Gothic"/>
        </w:rPr>
        <w:t>that</w:t>
      </w:r>
      <w:r w:rsidRPr="00D6390F">
        <w:rPr>
          <w:rFonts w:ascii="Century Gothic" w:hAnsi="Century Gothic"/>
        </w:rPr>
        <w:t xml:space="preserve"> support safeguarding and child protection;  </w:t>
      </w:r>
    </w:p>
    <w:p w:rsidR="006F2905" w:rsidRDefault="006F2905" w:rsidP="006F2905">
      <w:pPr>
        <w:pStyle w:val="ListParagraph"/>
        <w:numPr>
          <w:ilvl w:val="0"/>
          <w:numId w:val="16"/>
        </w:numPr>
        <w:jc w:val="both"/>
        <w:rPr>
          <w:rFonts w:ascii="Century Gothic" w:hAnsi="Century Gothic"/>
        </w:rPr>
      </w:pPr>
      <w:r>
        <w:rPr>
          <w:rFonts w:ascii="Century Gothic" w:hAnsi="Century Gothic"/>
        </w:rPr>
        <w:t xml:space="preserve">Will receive </w:t>
      </w:r>
      <w:r w:rsidRPr="007257D4">
        <w:rPr>
          <w:rFonts w:ascii="Century Gothic" w:hAnsi="Century Gothic"/>
        </w:rPr>
        <w:t>annually</w:t>
      </w:r>
      <w:r w:rsidRPr="00D6390F">
        <w:rPr>
          <w:rFonts w:ascii="Century Gothic" w:hAnsi="Century Gothic"/>
        </w:rPr>
        <w:t xml:space="preserve"> updated training on their safeguarding roles and responsibilities;</w:t>
      </w:r>
    </w:p>
    <w:p w:rsidR="006F2905" w:rsidRPr="00D6390F" w:rsidRDefault="006F2905" w:rsidP="006F2905">
      <w:pPr>
        <w:pStyle w:val="ListParagraph"/>
        <w:numPr>
          <w:ilvl w:val="0"/>
          <w:numId w:val="16"/>
        </w:numPr>
        <w:jc w:val="both"/>
        <w:rPr>
          <w:rFonts w:ascii="Century Gothic" w:hAnsi="Century Gothic"/>
        </w:rPr>
      </w:pPr>
      <w:r>
        <w:rPr>
          <w:rFonts w:ascii="Century Gothic" w:hAnsi="Century Gothic"/>
        </w:rPr>
        <w:t xml:space="preserve">Should know what to do if a child makes a disclosure of abuse and never promise confidentiality when a child makes a disclosure;  </w:t>
      </w: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 xml:space="preserve">Will be made aware of the early help process and understand their role in it; </w:t>
      </w:r>
    </w:p>
    <w:p w:rsidR="006F2905" w:rsidRPr="00BC192E" w:rsidRDefault="006F2905" w:rsidP="006F2905">
      <w:pPr>
        <w:pStyle w:val="ListParagraph"/>
        <w:numPr>
          <w:ilvl w:val="0"/>
          <w:numId w:val="16"/>
        </w:numPr>
        <w:jc w:val="both"/>
        <w:rPr>
          <w:rFonts w:ascii="Century Gothic" w:hAnsi="Century Gothic"/>
        </w:rPr>
      </w:pPr>
      <w:r>
        <w:rPr>
          <w:rFonts w:ascii="Century Gothic" w:hAnsi="Century Gothic"/>
        </w:rPr>
        <w:t>Should b</w:t>
      </w:r>
      <w:r w:rsidRPr="00D6390F">
        <w:rPr>
          <w:rFonts w:ascii="Century Gothic" w:hAnsi="Century Gothic"/>
        </w:rPr>
        <w:t>e prepared to identify children w</w:t>
      </w:r>
      <w:r>
        <w:rPr>
          <w:rFonts w:ascii="Century Gothic" w:hAnsi="Century Gothic"/>
        </w:rPr>
        <w:t xml:space="preserve">ho may benefit from early help and will </w:t>
      </w:r>
      <w:r w:rsidRPr="00BC192E">
        <w:rPr>
          <w:rFonts w:ascii="Century Gothic" w:hAnsi="Century Gothic"/>
        </w:rPr>
        <w:t>discuss early help requirements with the safeguarding lead in the first instance;</w:t>
      </w:r>
    </w:p>
    <w:p w:rsidR="006F2905" w:rsidRPr="00D6390F" w:rsidRDefault="006F2905" w:rsidP="006F2905">
      <w:pPr>
        <w:pStyle w:val="ListParagraph"/>
        <w:numPr>
          <w:ilvl w:val="0"/>
          <w:numId w:val="16"/>
        </w:numPr>
        <w:jc w:val="both"/>
        <w:rPr>
          <w:rFonts w:ascii="Century Gothic" w:hAnsi="Century Gothic"/>
        </w:rPr>
      </w:pPr>
      <w:r>
        <w:rPr>
          <w:rFonts w:ascii="Century Gothic" w:hAnsi="Century Gothic"/>
        </w:rPr>
        <w:t>May be required to support social workers and other agencies following a referral;</w:t>
      </w: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Will be made aware of the process for making referrals to Children’s S</w:t>
      </w:r>
      <w:r>
        <w:rPr>
          <w:rFonts w:ascii="Century Gothic" w:hAnsi="Century Gothic"/>
        </w:rPr>
        <w:t>ocial Care (though the MASH), understand</w:t>
      </w:r>
      <w:r w:rsidRPr="00D6390F">
        <w:rPr>
          <w:rFonts w:ascii="Century Gothic" w:hAnsi="Century Gothic"/>
        </w:rPr>
        <w:t xml:space="preserve"> statutory assessments and the role that they may be expect</w:t>
      </w:r>
      <w:r>
        <w:rPr>
          <w:rFonts w:ascii="Century Gothic" w:hAnsi="Century Gothic"/>
        </w:rPr>
        <w:t>ed to play in such assessments;</w:t>
      </w:r>
    </w:p>
    <w:p w:rsidR="006F2905" w:rsidRPr="00D6390F" w:rsidRDefault="006F2905" w:rsidP="006F2905">
      <w:pPr>
        <w:pStyle w:val="ListParagraph"/>
        <w:numPr>
          <w:ilvl w:val="0"/>
          <w:numId w:val="16"/>
        </w:numPr>
        <w:jc w:val="both"/>
        <w:rPr>
          <w:rFonts w:ascii="Century Gothic" w:hAnsi="Century Gothic"/>
        </w:rPr>
      </w:pPr>
      <w:r w:rsidRPr="00D6390F">
        <w:rPr>
          <w:rFonts w:ascii="Century Gothic" w:hAnsi="Century Gothic"/>
        </w:rPr>
        <w:t>Should be prepared to make referrals to the MASH if they have concerns about a child’s welfare</w:t>
      </w:r>
      <w:r>
        <w:rPr>
          <w:rFonts w:ascii="Century Gothic" w:hAnsi="Century Gothic"/>
        </w:rPr>
        <w:t xml:space="preserve"> and understand the role that they may be expected to play in such assessments</w:t>
      </w:r>
      <w:r w:rsidRPr="00D6390F">
        <w:rPr>
          <w:rFonts w:ascii="Century Gothic" w:hAnsi="Century Gothic"/>
        </w:rPr>
        <w:t>;</w:t>
      </w:r>
    </w:p>
    <w:p w:rsidR="006F2905" w:rsidRDefault="006F2905" w:rsidP="006F2905">
      <w:pPr>
        <w:pStyle w:val="ListParagraph"/>
        <w:numPr>
          <w:ilvl w:val="0"/>
          <w:numId w:val="16"/>
        </w:numPr>
        <w:jc w:val="both"/>
        <w:rPr>
          <w:rFonts w:ascii="Century Gothic" w:hAnsi="Century Gothic"/>
        </w:rPr>
      </w:pPr>
      <w:r w:rsidRPr="00D6390F">
        <w:rPr>
          <w:rFonts w:ascii="Century Gothic" w:hAnsi="Century Gothic"/>
        </w:rPr>
        <w:lastRenderedPageBreak/>
        <w:t>Will receive safeguarding updates throughout the year as part of cont</w:t>
      </w:r>
      <w:r>
        <w:rPr>
          <w:rFonts w:ascii="Century Gothic" w:hAnsi="Century Gothic"/>
        </w:rPr>
        <w:t>inuous professional development;</w:t>
      </w:r>
    </w:p>
    <w:p w:rsidR="006F2905" w:rsidRDefault="006F2905" w:rsidP="006F2905">
      <w:pPr>
        <w:pStyle w:val="ListParagraph"/>
        <w:numPr>
          <w:ilvl w:val="0"/>
          <w:numId w:val="16"/>
        </w:numPr>
        <w:jc w:val="both"/>
        <w:rPr>
          <w:rFonts w:ascii="Century Gothic" w:hAnsi="Century Gothic"/>
        </w:rPr>
      </w:pPr>
      <w:r>
        <w:rPr>
          <w:rFonts w:ascii="Century Gothic" w:hAnsi="Century Gothic"/>
        </w:rPr>
        <w:t xml:space="preserve">Should be prepared to follow whistleblowing procedures or make referrals to MASH and/or the LADO if they have concerns about the Designated Safeguarding Lead. </w:t>
      </w:r>
    </w:p>
    <w:p w:rsidR="006F2905" w:rsidRDefault="006F2905" w:rsidP="006F2905">
      <w:pPr>
        <w:pStyle w:val="ListParagraph"/>
        <w:numPr>
          <w:ilvl w:val="0"/>
          <w:numId w:val="16"/>
        </w:numPr>
        <w:jc w:val="both"/>
        <w:rPr>
          <w:rFonts w:ascii="Century Gothic" w:hAnsi="Century Gothic"/>
        </w:rPr>
      </w:pPr>
      <w:r>
        <w:rPr>
          <w:rFonts w:ascii="Century Gothic" w:hAnsi="Century Gothic"/>
        </w:rPr>
        <w:t>Should be prepared to make referrals to MASH if they do not believe the Designated Safeguarding Lead has responded appropriately to concerns about children.</w:t>
      </w:r>
    </w:p>
    <w:p w:rsidR="002E6E68" w:rsidRPr="006F2905" w:rsidRDefault="002E6E68" w:rsidP="002E6E68">
      <w:pPr>
        <w:pStyle w:val="ListParagraph"/>
        <w:ind w:left="644"/>
        <w:jc w:val="both"/>
        <w:rPr>
          <w:rFonts w:ascii="Century Gothic" w:hAnsi="Century Gothic"/>
        </w:rPr>
      </w:pPr>
    </w:p>
    <w:p w:rsidR="0034695C" w:rsidRPr="0034695C" w:rsidRDefault="0034695C" w:rsidP="002E6E68">
      <w:pPr>
        <w:pStyle w:val="Heading1"/>
        <w:numPr>
          <w:ilvl w:val="0"/>
          <w:numId w:val="7"/>
        </w:numPr>
        <w:spacing w:before="0" w:line="240" w:lineRule="auto"/>
      </w:pPr>
      <w:bookmarkStart w:id="7" w:name="_Toc520902652"/>
      <w:r>
        <w:t>Types of Abuse</w:t>
      </w:r>
      <w:bookmarkEnd w:id="7"/>
      <w:r>
        <w:t xml:space="preserve"> </w:t>
      </w:r>
    </w:p>
    <w:p w:rsidR="00BB611A" w:rsidRDefault="00BB611A" w:rsidP="002E6E68">
      <w:pPr>
        <w:spacing w:after="0" w:line="240" w:lineRule="auto"/>
        <w:jc w:val="both"/>
        <w:rPr>
          <w:rFonts w:ascii="Century Gothic" w:hAnsi="Century Gothic"/>
        </w:rPr>
      </w:pPr>
    </w:p>
    <w:p w:rsidR="0034695C" w:rsidRDefault="00BB611A" w:rsidP="002E6E68">
      <w:pPr>
        <w:spacing w:after="0" w:line="240" w:lineRule="auto"/>
        <w:jc w:val="both"/>
        <w:rPr>
          <w:rFonts w:ascii="Century Gothic" w:hAnsi="Century Gothic"/>
        </w:rPr>
      </w:pPr>
      <w:r>
        <w:rPr>
          <w:rFonts w:ascii="Century Gothic" w:hAnsi="Century Gothic"/>
        </w:rPr>
        <w:t>7</w:t>
      </w:r>
      <w:r w:rsidR="0034695C">
        <w:rPr>
          <w:rFonts w:ascii="Century Gothic" w:hAnsi="Century Gothic"/>
        </w:rPr>
        <w:t>.1 As outlined above, all staff will be trained in indicators of abuse and should be able to recognise signs of abuse. We recognise that abuse, neglect and safeguarding issues are complex and can rarely be covered by one label. Abuse can take many forms and can involve directly inflicting harm on a child, or failing to protect a child from harm. The four main types of abuse that staff are trained to recognise are;</w:t>
      </w:r>
    </w:p>
    <w:p w:rsidR="0034695C" w:rsidRDefault="0034695C" w:rsidP="0034695C">
      <w:pPr>
        <w:pStyle w:val="ListParagraph"/>
        <w:numPr>
          <w:ilvl w:val="0"/>
          <w:numId w:val="18"/>
        </w:numPr>
        <w:jc w:val="both"/>
        <w:rPr>
          <w:rFonts w:ascii="Century Gothic" w:hAnsi="Century Gothic"/>
        </w:rPr>
      </w:pPr>
      <w:r>
        <w:rPr>
          <w:rFonts w:ascii="Century Gothic" w:hAnsi="Century Gothic"/>
        </w:rPr>
        <w:t>Physical abuse;</w:t>
      </w:r>
    </w:p>
    <w:p w:rsidR="0034695C" w:rsidRDefault="0034695C" w:rsidP="0034695C">
      <w:pPr>
        <w:pStyle w:val="ListParagraph"/>
        <w:numPr>
          <w:ilvl w:val="0"/>
          <w:numId w:val="18"/>
        </w:numPr>
        <w:jc w:val="both"/>
        <w:rPr>
          <w:rFonts w:ascii="Century Gothic" w:hAnsi="Century Gothic"/>
        </w:rPr>
      </w:pPr>
      <w:r>
        <w:rPr>
          <w:rFonts w:ascii="Century Gothic" w:hAnsi="Century Gothic"/>
        </w:rPr>
        <w:t>Sexual abuse;</w:t>
      </w:r>
    </w:p>
    <w:p w:rsidR="0034695C" w:rsidRDefault="0034695C" w:rsidP="0034695C">
      <w:pPr>
        <w:pStyle w:val="ListParagraph"/>
        <w:numPr>
          <w:ilvl w:val="0"/>
          <w:numId w:val="18"/>
        </w:numPr>
        <w:jc w:val="both"/>
        <w:rPr>
          <w:rFonts w:ascii="Century Gothic" w:hAnsi="Century Gothic"/>
        </w:rPr>
      </w:pPr>
      <w:r>
        <w:rPr>
          <w:rFonts w:ascii="Century Gothic" w:hAnsi="Century Gothic"/>
        </w:rPr>
        <w:t>Emotional abuse;</w:t>
      </w:r>
    </w:p>
    <w:p w:rsidR="0034695C" w:rsidRDefault="0034695C" w:rsidP="0034695C">
      <w:pPr>
        <w:pStyle w:val="ListParagraph"/>
        <w:numPr>
          <w:ilvl w:val="0"/>
          <w:numId w:val="18"/>
        </w:numPr>
        <w:jc w:val="both"/>
        <w:rPr>
          <w:rFonts w:ascii="Century Gothic" w:hAnsi="Century Gothic"/>
        </w:rPr>
      </w:pPr>
      <w:r>
        <w:rPr>
          <w:rFonts w:ascii="Century Gothic" w:hAnsi="Century Gothic"/>
        </w:rPr>
        <w:t xml:space="preserve">Neglect. </w:t>
      </w:r>
    </w:p>
    <w:p w:rsidR="0034695C" w:rsidRPr="0034695C" w:rsidRDefault="00BB611A" w:rsidP="0034695C">
      <w:pPr>
        <w:jc w:val="both"/>
        <w:rPr>
          <w:rFonts w:ascii="Century Gothic" w:hAnsi="Century Gothic"/>
        </w:rPr>
      </w:pPr>
      <w:r>
        <w:rPr>
          <w:rFonts w:ascii="Century Gothic" w:hAnsi="Century Gothic"/>
        </w:rPr>
        <w:t>7</w:t>
      </w:r>
      <w:r w:rsidR="0034695C" w:rsidRPr="0034695C">
        <w:rPr>
          <w:rFonts w:ascii="Century Gothic" w:hAnsi="Century Gothic"/>
        </w:rPr>
        <w:t>.2 Types of abuse (Taken from Working Together to Safeguard Children, 2018)</w:t>
      </w:r>
    </w:p>
    <w:tbl>
      <w:tblPr>
        <w:tblStyle w:val="TableGrid"/>
        <w:tblW w:w="5000" w:type="pct"/>
        <w:tblLook w:val="04A0" w:firstRow="1" w:lastRow="0" w:firstColumn="1" w:lastColumn="0" w:noHBand="0" w:noVBand="1"/>
      </w:tblPr>
      <w:tblGrid>
        <w:gridCol w:w="3257"/>
        <w:gridCol w:w="5759"/>
      </w:tblGrid>
      <w:tr w:rsidR="0034695C" w:rsidRPr="0034695C" w:rsidTr="00AF02C2">
        <w:trPr>
          <w:tblHeader/>
        </w:trPr>
        <w:tc>
          <w:tcPr>
            <w:tcW w:w="1806" w:type="pct"/>
          </w:tcPr>
          <w:p w:rsidR="0034695C" w:rsidRPr="0034695C" w:rsidRDefault="0034695C" w:rsidP="00AF02C2">
            <w:pPr>
              <w:jc w:val="both"/>
              <w:rPr>
                <w:rFonts w:ascii="Century Gothic" w:hAnsi="Century Gothic"/>
                <w:b/>
              </w:rPr>
            </w:pPr>
            <w:r w:rsidRPr="0034695C">
              <w:rPr>
                <w:rFonts w:ascii="Century Gothic" w:hAnsi="Century Gothic"/>
                <w:b/>
              </w:rPr>
              <w:t>Type of abuse</w:t>
            </w:r>
          </w:p>
        </w:tc>
        <w:tc>
          <w:tcPr>
            <w:tcW w:w="3194" w:type="pct"/>
          </w:tcPr>
          <w:p w:rsidR="0034695C" w:rsidRPr="0034695C" w:rsidRDefault="0034695C" w:rsidP="00AF02C2">
            <w:pPr>
              <w:jc w:val="both"/>
              <w:rPr>
                <w:rFonts w:ascii="Century Gothic" w:hAnsi="Century Gothic"/>
                <w:b/>
              </w:rPr>
            </w:pPr>
            <w:r w:rsidRPr="0034695C">
              <w:rPr>
                <w:rFonts w:ascii="Century Gothic" w:hAnsi="Century Gothic"/>
                <w:b/>
              </w:rPr>
              <w:t>Information</w:t>
            </w:r>
          </w:p>
        </w:tc>
      </w:tr>
      <w:tr w:rsidR="0034695C" w:rsidRPr="002951D8" w:rsidTr="00AF02C2">
        <w:tc>
          <w:tcPr>
            <w:tcW w:w="1806" w:type="pct"/>
          </w:tcPr>
          <w:p w:rsidR="0034695C" w:rsidRPr="0034695C" w:rsidRDefault="0034695C" w:rsidP="00AF02C2">
            <w:pPr>
              <w:jc w:val="both"/>
              <w:rPr>
                <w:rFonts w:ascii="Century Gothic" w:hAnsi="Century Gothic"/>
              </w:rPr>
            </w:pPr>
            <w:r w:rsidRPr="0034695C">
              <w:rPr>
                <w:rFonts w:ascii="Century Gothic" w:hAnsi="Century Gothic"/>
              </w:rPr>
              <w:t>Abuse</w:t>
            </w:r>
          </w:p>
        </w:tc>
        <w:tc>
          <w:tcPr>
            <w:tcW w:w="3194" w:type="pct"/>
          </w:tcPr>
          <w:p w:rsidR="0034695C" w:rsidRPr="00852245" w:rsidRDefault="0034695C" w:rsidP="00AF02C2">
            <w:pPr>
              <w:jc w:val="both"/>
              <w:rPr>
                <w:rFonts w:ascii="Century Gothic" w:hAnsi="Century Gothic"/>
              </w:rPr>
            </w:pPr>
            <w:r w:rsidRPr="0034695C">
              <w:rPr>
                <w:rFonts w:ascii="Century Gothic" w:hAnsi="Century Gothic"/>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t>Physical abuse</w:t>
            </w:r>
          </w:p>
        </w:tc>
        <w:tc>
          <w:tcPr>
            <w:tcW w:w="3194" w:type="pct"/>
          </w:tcPr>
          <w:p w:rsidR="0034695C" w:rsidRPr="002951D8" w:rsidRDefault="0034695C" w:rsidP="00AF02C2">
            <w:pPr>
              <w:jc w:val="both"/>
              <w:rPr>
                <w:rFonts w:ascii="Century Gothic" w:hAnsi="Century Gothic"/>
              </w:rPr>
            </w:pPr>
            <w:r w:rsidRPr="002951D8">
              <w:rPr>
                <w:rFonts w:ascii="Century Gothic" w:hAnsi="Century Gothic"/>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t>Emotional abuse</w:t>
            </w:r>
          </w:p>
        </w:tc>
        <w:tc>
          <w:tcPr>
            <w:tcW w:w="3194" w:type="pct"/>
          </w:tcPr>
          <w:p w:rsidR="0034695C" w:rsidRPr="002951D8" w:rsidRDefault="0034695C" w:rsidP="00AF02C2">
            <w:pPr>
              <w:jc w:val="both"/>
              <w:rPr>
                <w:rFonts w:ascii="Century Gothic" w:hAnsi="Century Gothic"/>
              </w:rPr>
            </w:pPr>
            <w:r w:rsidRPr="002951D8">
              <w:rPr>
                <w:rFonts w:ascii="Century Gothic" w:hAnsi="Century Gothic"/>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w:t>
            </w:r>
            <w:r w:rsidRPr="002951D8">
              <w:rPr>
                <w:rFonts w:ascii="Century Gothic" w:hAnsi="Century Gothic"/>
              </w:rPr>
              <w:lastRenderedPageBreak/>
              <w:t>imposed on children. These may include interactions that are beyond a child’s developmental capability, as well as overprotection and limitation of exploration an</w:t>
            </w:r>
            <w:r>
              <w:rPr>
                <w:rFonts w:ascii="Century Gothic" w:hAnsi="Century Gothic"/>
              </w:rPr>
              <w:t>d learning, or preventing the</w:t>
            </w:r>
            <w:r w:rsidRPr="002951D8">
              <w:rPr>
                <w:rFonts w:ascii="Century Gothic" w:hAnsi="Century Gothic"/>
              </w:rPr>
              <w:t xml:space="preserv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lastRenderedPageBreak/>
              <w:t>Sexual abuse</w:t>
            </w: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p>
          <w:p w:rsidR="0034695C"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r w:rsidRPr="002951D8">
              <w:rPr>
                <w:rFonts w:ascii="Century Gothic" w:hAnsi="Century Gothic"/>
              </w:rPr>
              <w:t>Child sexual exploitation (CSE)</w:t>
            </w:r>
          </w:p>
        </w:tc>
        <w:tc>
          <w:tcPr>
            <w:tcW w:w="3194" w:type="pct"/>
          </w:tcPr>
          <w:p w:rsidR="0034695C" w:rsidRPr="002B6189" w:rsidRDefault="0034695C" w:rsidP="00AF02C2">
            <w:pPr>
              <w:jc w:val="both"/>
              <w:rPr>
                <w:rFonts w:ascii="Century Gothic" w:hAnsi="Century Gothic"/>
              </w:rPr>
            </w:pPr>
            <w:r w:rsidRPr="002951D8">
              <w:rPr>
                <w:rFonts w:ascii="Century Gothic" w:hAnsi="Century Gothic"/>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Century Gothic" w:hAnsi="Century Gothic"/>
              </w:rPr>
              <w:t xml:space="preserve"> </w:t>
            </w:r>
            <w:r w:rsidRPr="002B6189">
              <w:rPr>
                <w:rFonts w:ascii="Century Gothic" w:hAnsi="Century Gothic"/>
              </w:rPr>
              <w:t>The sexual abuse of children by other children is a specific safeguarding issue in education</w:t>
            </w:r>
            <w:r>
              <w:rPr>
                <w:rFonts w:ascii="Century Gothic" w:hAnsi="Century Gothic"/>
              </w:rPr>
              <w:t>.</w:t>
            </w:r>
          </w:p>
          <w:p w:rsidR="0034695C" w:rsidRPr="002951D8" w:rsidRDefault="0034695C" w:rsidP="00AF02C2">
            <w:pPr>
              <w:jc w:val="both"/>
              <w:rPr>
                <w:rFonts w:ascii="Century Gothic" w:hAnsi="Century Gothic"/>
              </w:rPr>
            </w:pPr>
          </w:p>
          <w:p w:rsidR="0034695C" w:rsidRPr="002951D8" w:rsidRDefault="0034695C" w:rsidP="00AF02C2">
            <w:pPr>
              <w:jc w:val="both"/>
              <w:rPr>
                <w:rFonts w:ascii="Century Gothic" w:hAnsi="Century Gothic"/>
              </w:rPr>
            </w:pPr>
            <w:r w:rsidRPr="002951D8">
              <w:rPr>
                <w:rFonts w:ascii="Century Gothic" w:hAnsi="Century Gothic"/>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tc>
      </w:tr>
      <w:tr w:rsidR="0034695C" w:rsidRPr="002951D8" w:rsidTr="00AF02C2">
        <w:tc>
          <w:tcPr>
            <w:tcW w:w="1806" w:type="pct"/>
          </w:tcPr>
          <w:p w:rsidR="0034695C" w:rsidRPr="002951D8" w:rsidRDefault="0034695C" w:rsidP="00AF02C2">
            <w:pPr>
              <w:jc w:val="both"/>
              <w:rPr>
                <w:rFonts w:ascii="Century Gothic" w:hAnsi="Century Gothic"/>
              </w:rPr>
            </w:pPr>
            <w:r w:rsidRPr="002951D8">
              <w:rPr>
                <w:rFonts w:ascii="Century Gothic" w:hAnsi="Century Gothic"/>
              </w:rPr>
              <w:t>Neglect</w:t>
            </w:r>
          </w:p>
        </w:tc>
        <w:tc>
          <w:tcPr>
            <w:tcW w:w="3194" w:type="pct"/>
          </w:tcPr>
          <w:p w:rsidR="0034695C" w:rsidRPr="00C4096A" w:rsidRDefault="0034695C" w:rsidP="00AF02C2">
            <w:pPr>
              <w:jc w:val="both"/>
              <w:rPr>
                <w:rFonts w:ascii="Century Gothic" w:hAnsi="Century Gothic"/>
              </w:rPr>
            </w:pPr>
            <w:r w:rsidRPr="00C4096A">
              <w:rPr>
                <w:rFonts w:ascii="Century Gothic" w:hAnsi="Century Gothic"/>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w:t>
            </w:r>
            <w:r w:rsidRPr="00C4096A">
              <w:rPr>
                <w:rFonts w:ascii="Century Gothic" w:hAnsi="Century Gothic"/>
              </w:rPr>
              <w:lastRenderedPageBreak/>
              <w:t>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rsidR="00BB611A" w:rsidRDefault="00BB611A" w:rsidP="00DA3B16">
      <w:pPr>
        <w:jc w:val="both"/>
      </w:pPr>
    </w:p>
    <w:p w:rsidR="00DA3B16" w:rsidRPr="00DA3B16" w:rsidRDefault="00BB611A" w:rsidP="00DA3B16">
      <w:pPr>
        <w:jc w:val="both"/>
        <w:rPr>
          <w:rFonts w:ascii="Century Gothic" w:hAnsi="Century Gothic"/>
        </w:rPr>
      </w:pPr>
      <w:r>
        <w:rPr>
          <w:rFonts w:ascii="Century Gothic" w:hAnsi="Century Gothic"/>
        </w:rPr>
        <w:t>7</w:t>
      </w:r>
      <w:r w:rsidR="00DA3B16">
        <w:rPr>
          <w:rFonts w:ascii="Century Gothic" w:hAnsi="Century Gothic"/>
        </w:rPr>
        <w:t xml:space="preserve">.3 </w:t>
      </w:r>
      <w:r w:rsidR="00DA3B16" w:rsidRPr="00DA3B16">
        <w:rPr>
          <w:rFonts w:ascii="Century Gothic" w:hAnsi="Century Gothic"/>
        </w:rPr>
        <w:t>If a child is in immediate danger or at risk of harm, a referral will be made to children’s social care (through the MASH) and any member o</w:t>
      </w:r>
      <w:r w:rsidR="00114566">
        <w:rPr>
          <w:rFonts w:ascii="Century Gothic" w:hAnsi="Century Gothic"/>
        </w:rPr>
        <w:t>f staff can make this referral. Staff</w:t>
      </w:r>
      <w:r w:rsidR="00DA3B16">
        <w:rPr>
          <w:rFonts w:ascii="Century Gothic" w:hAnsi="Century Gothic"/>
        </w:rPr>
        <w:t xml:space="preserve"> should refer concerns to the Designated Safeguarding Lead first, but in exceptional circumstances may be required to make a referral themselves. </w:t>
      </w:r>
    </w:p>
    <w:p w:rsidR="00DA3B16" w:rsidRPr="00DA3B16" w:rsidRDefault="00BB611A" w:rsidP="00DA3B16">
      <w:pPr>
        <w:jc w:val="both"/>
        <w:rPr>
          <w:rFonts w:ascii="Century Gothic" w:hAnsi="Century Gothic"/>
        </w:rPr>
      </w:pPr>
      <w:r>
        <w:rPr>
          <w:rFonts w:ascii="Century Gothic" w:hAnsi="Century Gothic"/>
        </w:rPr>
        <w:t>7</w:t>
      </w:r>
      <w:r w:rsidR="00DA3B16">
        <w:rPr>
          <w:rFonts w:ascii="Century Gothic" w:hAnsi="Century Gothic"/>
        </w:rPr>
        <w:t xml:space="preserve">.4 </w:t>
      </w:r>
      <w:r w:rsidR="00114566">
        <w:rPr>
          <w:rFonts w:ascii="Century Gothic" w:hAnsi="Century Gothic"/>
        </w:rPr>
        <w:t>Staff</w:t>
      </w:r>
      <w:r w:rsidR="00DA3B16" w:rsidRPr="00DA3B16">
        <w:rPr>
          <w:rFonts w:ascii="Century Gothic" w:hAnsi="Century Gothic"/>
        </w:rPr>
        <w:t>, parents and the wider community should report any concerns that they have about the welfare of children, however mi</w:t>
      </w:r>
      <w:r w:rsidR="00DA3B16">
        <w:rPr>
          <w:rFonts w:ascii="Century Gothic" w:hAnsi="Century Gothic"/>
        </w:rPr>
        <w:t xml:space="preserve">nor or seemingly insignificant, to the Designated Safeguarding Lead. </w:t>
      </w:r>
    </w:p>
    <w:p w:rsidR="00DA3B16" w:rsidRPr="00A53DC1" w:rsidRDefault="00BB611A" w:rsidP="00A53DC1">
      <w:pPr>
        <w:jc w:val="both"/>
        <w:rPr>
          <w:rFonts w:ascii="Century Gothic" w:hAnsi="Century Gothic"/>
        </w:rPr>
      </w:pPr>
      <w:r>
        <w:rPr>
          <w:rFonts w:ascii="Century Gothic" w:hAnsi="Century Gothic"/>
        </w:rPr>
        <w:t>7</w:t>
      </w:r>
      <w:r w:rsidR="00BA2740">
        <w:rPr>
          <w:rFonts w:ascii="Century Gothic" w:hAnsi="Century Gothic"/>
        </w:rPr>
        <w:t xml:space="preserve">.5 We recognise </w:t>
      </w:r>
      <w:r w:rsidR="00DA3B16" w:rsidRPr="00BA2740">
        <w:rPr>
          <w:rFonts w:ascii="Century Gothic" w:hAnsi="Century Gothic"/>
        </w:rPr>
        <w:t>that any child can be the victim of abuse and may benefit from</w:t>
      </w:r>
      <w:r w:rsidR="00A53DC1">
        <w:rPr>
          <w:rFonts w:ascii="Century Gothic" w:hAnsi="Century Gothic"/>
        </w:rPr>
        <w:t xml:space="preserve"> early help. However, we</w:t>
      </w:r>
      <w:r w:rsidR="00DA3B16" w:rsidRPr="00BA2740">
        <w:rPr>
          <w:rFonts w:ascii="Century Gothic" w:hAnsi="Century Gothic"/>
        </w:rPr>
        <w:t xml:space="preserve"> will be particularly vigilant to potential need for early help if a child;</w:t>
      </w:r>
    </w:p>
    <w:p w:rsidR="00DA3B16" w:rsidRDefault="00DA3B16" w:rsidP="00DA3B16">
      <w:pPr>
        <w:pStyle w:val="ListParagraph"/>
        <w:numPr>
          <w:ilvl w:val="0"/>
          <w:numId w:val="23"/>
        </w:numPr>
        <w:jc w:val="both"/>
        <w:rPr>
          <w:rFonts w:ascii="Century Gothic" w:hAnsi="Century Gothic"/>
        </w:rPr>
      </w:pPr>
      <w:r>
        <w:rPr>
          <w:rFonts w:ascii="Century Gothic" w:hAnsi="Century Gothic"/>
        </w:rPr>
        <w:t>Is disabled and have</w:t>
      </w:r>
      <w:r w:rsidRPr="002800A9">
        <w:rPr>
          <w:rFonts w:ascii="Century Gothic" w:hAnsi="Century Gothic"/>
        </w:rPr>
        <w:t xml:space="preserve"> specific additional needs; </w:t>
      </w:r>
    </w:p>
    <w:p w:rsidR="00DA3B16" w:rsidRDefault="00DA3B16" w:rsidP="00DA3B16">
      <w:pPr>
        <w:pStyle w:val="ListParagraph"/>
        <w:numPr>
          <w:ilvl w:val="0"/>
          <w:numId w:val="23"/>
        </w:numPr>
        <w:jc w:val="both"/>
        <w:rPr>
          <w:rFonts w:ascii="Century Gothic" w:hAnsi="Century Gothic"/>
        </w:rPr>
      </w:pPr>
      <w:r>
        <w:rPr>
          <w:rFonts w:ascii="Century Gothic" w:hAnsi="Century Gothic"/>
        </w:rPr>
        <w:t>has</w:t>
      </w:r>
      <w:r w:rsidRPr="002800A9">
        <w:rPr>
          <w:rFonts w:ascii="Century Gothic" w:hAnsi="Century Gothic"/>
        </w:rPr>
        <w:t xml:space="preserve"> special educational needs (whether or not they have a statutory educ</w:t>
      </w:r>
      <w:r>
        <w:rPr>
          <w:rFonts w:ascii="Century Gothic" w:hAnsi="Century Gothic"/>
        </w:rPr>
        <w:t>ation, health and care plan);</w:t>
      </w:r>
    </w:p>
    <w:p w:rsidR="00DA3B16" w:rsidRDefault="00DA3B16" w:rsidP="00DA3B16">
      <w:pPr>
        <w:pStyle w:val="ListParagraph"/>
        <w:numPr>
          <w:ilvl w:val="0"/>
          <w:numId w:val="23"/>
        </w:numPr>
        <w:jc w:val="both"/>
        <w:rPr>
          <w:rFonts w:ascii="Century Gothic" w:hAnsi="Century Gothic"/>
        </w:rPr>
      </w:pPr>
      <w:r>
        <w:rPr>
          <w:rFonts w:ascii="Century Gothic" w:hAnsi="Century Gothic"/>
        </w:rPr>
        <w:t xml:space="preserve">is a </w:t>
      </w:r>
      <w:r w:rsidRPr="002800A9">
        <w:rPr>
          <w:rFonts w:ascii="Century Gothic" w:hAnsi="Century Gothic"/>
        </w:rPr>
        <w:t>young care</w:t>
      </w:r>
      <w:r>
        <w:rPr>
          <w:rFonts w:ascii="Century Gothic" w:hAnsi="Century Gothic"/>
        </w:rPr>
        <w:t>r</w:t>
      </w:r>
      <w:r w:rsidRPr="002800A9">
        <w:rPr>
          <w:rFonts w:ascii="Century Gothic" w:hAnsi="Century Gothic"/>
        </w:rPr>
        <w:t xml:space="preserve">; </w:t>
      </w:r>
    </w:p>
    <w:p w:rsidR="00DA3B16" w:rsidRDefault="00DA3B16" w:rsidP="00DA3B16">
      <w:pPr>
        <w:pStyle w:val="ListParagraph"/>
        <w:numPr>
          <w:ilvl w:val="0"/>
          <w:numId w:val="23"/>
        </w:numPr>
        <w:jc w:val="both"/>
        <w:rPr>
          <w:rFonts w:ascii="Century Gothic" w:hAnsi="Century Gothic"/>
        </w:rPr>
      </w:pPr>
      <w:r>
        <w:rPr>
          <w:rFonts w:ascii="Century Gothic" w:hAnsi="Century Gothic"/>
        </w:rPr>
        <w:t>is</w:t>
      </w:r>
      <w:r w:rsidRPr="002800A9">
        <w:rPr>
          <w:rFonts w:ascii="Century Gothic" w:hAnsi="Century Gothic"/>
        </w:rPr>
        <w:t xml:space="preserve"> showing signs of being drawn in to anti-social or criminal behaviour, including gang involvement and association</w:t>
      </w:r>
      <w:r>
        <w:rPr>
          <w:rFonts w:ascii="Century Gothic" w:hAnsi="Century Gothic"/>
        </w:rPr>
        <w:t xml:space="preserve"> with organised crime groups;</w:t>
      </w:r>
    </w:p>
    <w:p w:rsidR="00DA3B16" w:rsidRDefault="00DA3B16" w:rsidP="00DA3B16">
      <w:pPr>
        <w:pStyle w:val="ListParagraph"/>
        <w:numPr>
          <w:ilvl w:val="0"/>
          <w:numId w:val="23"/>
        </w:numPr>
        <w:jc w:val="both"/>
        <w:rPr>
          <w:rFonts w:ascii="Century Gothic" w:hAnsi="Century Gothic"/>
        </w:rPr>
      </w:pPr>
      <w:r>
        <w:rPr>
          <w:rFonts w:ascii="Century Gothic" w:hAnsi="Century Gothic"/>
        </w:rPr>
        <w:t>is</w:t>
      </w:r>
      <w:r w:rsidRPr="002800A9">
        <w:rPr>
          <w:rFonts w:ascii="Century Gothic" w:hAnsi="Century Gothic"/>
        </w:rPr>
        <w:t xml:space="preserve"> frequently missing/goes mi</w:t>
      </w:r>
      <w:r>
        <w:rPr>
          <w:rFonts w:ascii="Century Gothic" w:hAnsi="Century Gothic"/>
        </w:rPr>
        <w:t>ssing from care or from home;</w:t>
      </w:r>
    </w:p>
    <w:p w:rsidR="00DA3B16" w:rsidRDefault="00DA3B16" w:rsidP="00DA3B16">
      <w:pPr>
        <w:pStyle w:val="ListParagraph"/>
        <w:numPr>
          <w:ilvl w:val="0"/>
          <w:numId w:val="23"/>
        </w:numPr>
        <w:jc w:val="both"/>
        <w:rPr>
          <w:rFonts w:ascii="Century Gothic" w:hAnsi="Century Gothic"/>
        </w:rPr>
      </w:pPr>
      <w:r w:rsidRPr="002800A9">
        <w:rPr>
          <w:rFonts w:ascii="Century Gothic" w:hAnsi="Century Gothic"/>
        </w:rPr>
        <w:t>is misusing</w:t>
      </w:r>
      <w:r>
        <w:rPr>
          <w:rFonts w:ascii="Century Gothic" w:hAnsi="Century Gothic"/>
        </w:rPr>
        <w:t xml:space="preserve"> drugs or alcohol themselves; </w:t>
      </w:r>
    </w:p>
    <w:p w:rsidR="00DA3B16" w:rsidRDefault="00DA3B16" w:rsidP="00DA3B16">
      <w:pPr>
        <w:pStyle w:val="ListParagraph"/>
        <w:numPr>
          <w:ilvl w:val="0"/>
          <w:numId w:val="23"/>
        </w:numPr>
        <w:jc w:val="both"/>
        <w:rPr>
          <w:rFonts w:ascii="Century Gothic" w:hAnsi="Century Gothic"/>
        </w:rPr>
      </w:pPr>
      <w:r w:rsidRPr="002800A9">
        <w:rPr>
          <w:rFonts w:ascii="Century Gothic" w:hAnsi="Century Gothic"/>
        </w:rPr>
        <w:t>Is at risk of modern slaver</w:t>
      </w:r>
      <w:r>
        <w:rPr>
          <w:rFonts w:ascii="Century Gothic" w:hAnsi="Century Gothic"/>
        </w:rPr>
        <w:t>y, trafficking or exploitation;</w:t>
      </w:r>
    </w:p>
    <w:p w:rsidR="00DA3B16" w:rsidRDefault="00DA3B16" w:rsidP="00DA3B16">
      <w:pPr>
        <w:pStyle w:val="ListParagraph"/>
        <w:numPr>
          <w:ilvl w:val="0"/>
          <w:numId w:val="23"/>
        </w:numPr>
        <w:jc w:val="both"/>
        <w:rPr>
          <w:rFonts w:ascii="Century Gothic" w:hAnsi="Century Gothic"/>
        </w:rPr>
      </w:pPr>
      <w:r w:rsidRPr="002800A9">
        <w:rPr>
          <w:rFonts w:ascii="Century Gothic" w:hAnsi="Century Gothic"/>
        </w:rPr>
        <w:t>is in a family circumstance presenting challenges for the child, such as substance abuse, adult mental healt</w:t>
      </w:r>
      <w:r>
        <w:rPr>
          <w:rFonts w:ascii="Century Gothic" w:hAnsi="Century Gothic"/>
        </w:rPr>
        <w:t xml:space="preserve">h problems or domestic abuse; </w:t>
      </w:r>
    </w:p>
    <w:p w:rsidR="00DA3B16" w:rsidRDefault="00DA3B16" w:rsidP="00DA3B16">
      <w:pPr>
        <w:pStyle w:val="ListParagraph"/>
        <w:numPr>
          <w:ilvl w:val="0"/>
          <w:numId w:val="23"/>
        </w:numPr>
        <w:jc w:val="both"/>
        <w:rPr>
          <w:rFonts w:ascii="Century Gothic" w:hAnsi="Century Gothic"/>
        </w:rPr>
      </w:pPr>
      <w:r w:rsidRPr="002800A9">
        <w:rPr>
          <w:rFonts w:ascii="Century Gothic" w:hAnsi="Century Gothic"/>
        </w:rPr>
        <w:t>has returned ho</w:t>
      </w:r>
      <w:r>
        <w:rPr>
          <w:rFonts w:ascii="Century Gothic" w:hAnsi="Century Gothic"/>
        </w:rPr>
        <w:t>me to their family from care;</w:t>
      </w:r>
    </w:p>
    <w:p w:rsidR="00DA3B16" w:rsidRDefault="00DA3B16" w:rsidP="00DA3B16">
      <w:pPr>
        <w:pStyle w:val="ListParagraph"/>
        <w:numPr>
          <w:ilvl w:val="0"/>
          <w:numId w:val="23"/>
        </w:numPr>
        <w:jc w:val="both"/>
        <w:rPr>
          <w:rFonts w:ascii="Century Gothic" w:hAnsi="Century Gothic"/>
        </w:rPr>
      </w:pPr>
      <w:r w:rsidRPr="002800A9">
        <w:rPr>
          <w:rFonts w:ascii="Century Gothic" w:hAnsi="Century Gothic"/>
        </w:rPr>
        <w:t xml:space="preserve">is showing early </w:t>
      </w:r>
      <w:r>
        <w:rPr>
          <w:rFonts w:ascii="Century Gothic" w:hAnsi="Century Gothic"/>
        </w:rPr>
        <w:t>signs of abuse and/or neglect;</w:t>
      </w:r>
    </w:p>
    <w:p w:rsidR="00DA3B16" w:rsidRDefault="00DA3B16" w:rsidP="00DA3B16">
      <w:pPr>
        <w:pStyle w:val="ListParagraph"/>
        <w:numPr>
          <w:ilvl w:val="0"/>
          <w:numId w:val="23"/>
        </w:numPr>
        <w:jc w:val="both"/>
        <w:rPr>
          <w:rFonts w:ascii="Century Gothic" w:hAnsi="Century Gothic"/>
        </w:rPr>
      </w:pPr>
      <w:r w:rsidRPr="002800A9">
        <w:rPr>
          <w:rFonts w:ascii="Century Gothic" w:hAnsi="Century Gothic"/>
        </w:rPr>
        <w:t>is at risk of be</w:t>
      </w:r>
      <w:r>
        <w:rPr>
          <w:rFonts w:ascii="Century Gothic" w:hAnsi="Century Gothic"/>
        </w:rPr>
        <w:t>ing radicalised or exploited;</w:t>
      </w:r>
    </w:p>
    <w:p w:rsidR="00DA3B16" w:rsidRPr="00A251EA" w:rsidRDefault="00DA3B16" w:rsidP="00A251EA">
      <w:pPr>
        <w:pStyle w:val="ListParagraph"/>
        <w:numPr>
          <w:ilvl w:val="0"/>
          <w:numId w:val="23"/>
        </w:numPr>
        <w:jc w:val="both"/>
        <w:rPr>
          <w:rFonts w:ascii="Century Gothic" w:hAnsi="Century Gothic"/>
        </w:rPr>
      </w:pPr>
      <w:r w:rsidRPr="002800A9">
        <w:rPr>
          <w:rFonts w:ascii="Century Gothic" w:hAnsi="Century Gothic"/>
        </w:rPr>
        <w:t>is a privately fostered child.</w:t>
      </w:r>
    </w:p>
    <w:p w:rsidR="00DA3B16" w:rsidRPr="00A251EA" w:rsidRDefault="00BB611A" w:rsidP="00A251EA">
      <w:pPr>
        <w:jc w:val="both"/>
        <w:rPr>
          <w:rFonts w:ascii="Century Gothic" w:hAnsi="Century Gothic"/>
        </w:rPr>
      </w:pPr>
      <w:r>
        <w:rPr>
          <w:rFonts w:ascii="Century Gothic" w:hAnsi="Century Gothic"/>
        </w:rPr>
        <w:t>7</w:t>
      </w:r>
      <w:r w:rsidR="0001384A">
        <w:rPr>
          <w:rFonts w:ascii="Century Gothic" w:hAnsi="Century Gothic"/>
        </w:rPr>
        <w:t xml:space="preserve">.6 </w:t>
      </w:r>
      <w:r w:rsidR="00A53DC1" w:rsidRPr="0001384A">
        <w:rPr>
          <w:rFonts w:ascii="Century Gothic" w:hAnsi="Century Gothic"/>
        </w:rPr>
        <w:t>We recognise</w:t>
      </w:r>
      <w:r w:rsidR="00DA3B16" w:rsidRPr="0001384A">
        <w:rPr>
          <w:rFonts w:ascii="Century Gothic" w:hAnsi="Century Gothic"/>
        </w:rPr>
        <w:t xml:space="preserve"> that abuse can take many different forms. </w:t>
      </w:r>
      <w:r w:rsidR="00A53DC1" w:rsidRPr="0001384A">
        <w:rPr>
          <w:rFonts w:ascii="Century Gothic" w:hAnsi="Century Gothic"/>
        </w:rPr>
        <w:t>The Designated Safeguarding Lead and Assistants</w:t>
      </w:r>
      <w:r w:rsidR="00DA3B16" w:rsidRPr="0001384A">
        <w:rPr>
          <w:rFonts w:ascii="Century Gothic" w:hAnsi="Century Gothic"/>
        </w:rPr>
        <w:t xml:space="preserve"> will also receive training on the following iss</w:t>
      </w:r>
      <w:r w:rsidR="00A53DC1" w:rsidRPr="0001384A">
        <w:rPr>
          <w:rFonts w:ascii="Century Gothic" w:hAnsi="Century Gothic"/>
        </w:rPr>
        <w:t>ues and action will be taken if we believe</w:t>
      </w:r>
      <w:r w:rsidR="00DA3B16" w:rsidRPr="0001384A">
        <w:rPr>
          <w:rFonts w:ascii="Century Gothic" w:hAnsi="Century Gothic"/>
        </w:rPr>
        <w:t xml:space="preserve"> that a child is at risk of or is the victim of;</w:t>
      </w:r>
    </w:p>
    <w:p w:rsidR="00DA3B16" w:rsidRDefault="00DA3B16" w:rsidP="00DA3B16">
      <w:pPr>
        <w:pStyle w:val="ListParagraph"/>
        <w:numPr>
          <w:ilvl w:val="0"/>
          <w:numId w:val="21"/>
        </w:numPr>
        <w:jc w:val="both"/>
        <w:rPr>
          <w:rFonts w:ascii="Century Gothic" w:hAnsi="Century Gothic"/>
        </w:rPr>
      </w:pPr>
      <w:r>
        <w:rPr>
          <w:rFonts w:ascii="Century Gothic" w:hAnsi="Century Gothic"/>
        </w:rPr>
        <w:t>physical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sexual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child sexual exploitation;</w:t>
      </w:r>
    </w:p>
    <w:p w:rsidR="00DA3B16" w:rsidRDefault="00DA3B16" w:rsidP="00DA3B16">
      <w:pPr>
        <w:pStyle w:val="ListParagraph"/>
        <w:numPr>
          <w:ilvl w:val="0"/>
          <w:numId w:val="21"/>
        </w:numPr>
        <w:jc w:val="both"/>
        <w:rPr>
          <w:rFonts w:ascii="Century Gothic" w:hAnsi="Century Gothic"/>
        </w:rPr>
      </w:pPr>
      <w:r>
        <w:rPr>
          <w:rFonts w:ascii="Century Gothic" w:hAnsi="Century Gothic"/>
        </w:rPr>
        <w:t>emotional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neglect;</w:t>
      </w:r>
    </w:p>
    <w:p w:rsidR="00DA3B16" w:rsidRDefault="00DA3B16" w:rsidP="00DA3B16">
      <w:pPr>
        <w:pStyle w:val="ListParagraph"/>
        <w:numPr>
          <w:ilvl w:val="0"/>
          <w:numId w:val="21"/>
        </w:numPr>
        <w:jc w:val="both"/>
        <w:rPr>
          <w:rFonts w:ascii="Century Gothic" w:hAnsi="Century Gothic"/>
        </w:rPr>
      </w:pPr>
      <w:r>
        <w:rPr>
          <w:rFonts w:ascii="Century Gothic" w:hAnsi="Century Gothic"/>
        </w:rPr>
        <w:t>bullying, including cyber- or online-bullying;</w:t>
      </w:r>
    </w:p>
    <w:p w:rsidR="00DA3B16" w:rsidRDefault="00DA3B16" w:rsidP="00DA3B16">
      <w:pPr>
        <w:pStyle w:val="ListParagraph"/>
        <w:numPr>
          <w:ilvl w:val="0"/>
          <w:numId w:val="21"/>
        </w:numPr>
        <w:jc w:val="both"/>
        <w:rPr>
          <w:rFonts w:ascii="Century Gothic" w:hAnsi="Century Gothic"/>
        </w:rPr>
      </w:pPr>
      <w:r>
        <w:rPr>
          <w:rFonts w:ascii="Century Gothic" w:hAnsi="Century Gothic"/>
        </w:rPr>
        <w:t>criminal exploitation (including involvement in county lines);</w:t>
      </w:r>
    </w:p>
    <w:p w:rsidR="00DA3B16" w:rsidRPr="00D6339D" w:rsidRDefault="00DA3B16" w:rsidP="00DA3B16">
      <w:pPr>
        <w:pStyle w:val="ListParagraph"/>
        <w:numPr>
          <w:ilvl w:val="0"/>
          <w:numId w:val="21"/>
        </w:numPr>
        <w:jc w:val="both"/>
        <w:rPr>
          <w:rFonts w:ascii="Century Gothic" w:hAnsi="Century Gothic"/>
        </w:rPr>
      </w:pPr>
      <w:r>
        <w:rPr>
          <w:rFonts w:ascii="Century Gothic" w:hAnsi="Century Gothic"/>
        </w:rPr>
        <w:lastRenderedPageBreak/>
        <w:t>domestic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fabricated or induced illness;</w:t>
      </w:r>
    </w:p>
    <w:p w:rsidR="00DA3B16" w:rsidRDefault="00DA3B16" w:rsidP="00DA3B16">
      <w:pPr>
        <w:pStyle w:val="ListParagraph"/>
        <w:numPr>
          <w:ilvl w:val="0"/>
          <w:numId w:val="21"/>
        </w:numPr>
        <w:jc w:val="both"/>
        <w:rPr>
          <w:rFonts w:ascii="Century Gothic" w:hAnsi="Century Gothic"/>
        </w:rPr>
      </w:pPr>
      <w:r>
        <w:rPr>
          <w:rFonts w:ascii="Century Gothic" w:hAnsi="Century Gothic"/>
        </w:rPr>
        <w:t>faith-based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female genital mutilation;</w:t>
      </w:r>
    </w:p>
    <w:p w:rsidR="00DA3B16" w:rsidRPr="003F7402" w:rsidRDefault="00DA3B16" w:rsidP="00DA3B16">
      <w:pPr>
        <w:pStyle w:val="ListParagraph"/>
        <w:numPr>
          <w:ilvl w:val="0"/>
          <w:numId w:val="21"/>
        </w:numPr>
        <w:jc w:val="both"/>
        <w:rPr>
          <w:rFonts w:ascii="Century Gothic" w:hAnsi="Century Gothic"/>
        </w:rPr>
      </w:pPr>
      <w:r>
        <w:rPr>
          <w:rFonts w:ascii="Century Gothic" w:hAnsi="Century Gothic"/>
        </w:rPr>
        <w:t>forced marriage;</w:t>
      </w:r>
    </w:p>
    <w:p w:rsidR="00DA3B16" w:rsidRDefault="00DA3B16" w:rsidP="00DA3B16">
      <w:pPr>
        <w:pStyle w:val="ListParagraph"/>
        <w:numPr>
          <w:ilvl w:val="0"/>
          <w:numId w:val="21"/>
        </w:numPr>
        <w:jc w:val="both"/>
        <w:rPr>
          <w:rFonts w:ascii="Century Gothic" w:hAnsi="Century Gothic"/>
        </w:rPr>
      </w:pPr>
      <w:r>
        <w:rPr>
          <w:rFonts w:ascii="Century Gothic" w:hAnsi="Century Gothic"/>
        </w:rPr>
        <w:t>gangs or youth violence;</w:t>
      </w:r>
    </w:p>
    <w:p w:rsidR="007257D4" w:rsidRPr="007257D4" w:rsidRDefault="00DA3B16" w:rsidP="00034DC8">
      <w:pPr>
        <w:pStyle w:val="ListParagraph"/>
        <w:numPr>
          <w:ilvl w:val="0"/>
          <w:numId w:val="21"/>
        </w:numPr>
        <w:jc w:val="both"/>
        <w:rPr>
          <w:rFonts w:ascii="Century Gothic" w:hAnsi="Century Gothic"/>
          <w:strike/>
        </w:rPr>
      </w:pPr>
      <w:r w:rsidRPr="007257D4">
        <w:rPr>
          <w:rFonts w:ascii="Century Gothic" w:hAnsi="Century Gothic"/>
        </w:rPr>
        <w:t>gender-based violence;</w:t>
      </w:r>
      <w:r w:rsidR="00824462" w:rsidRPr="007257D4">
        <w:rPr>
          <w:rFonts w:ascii="Century Gothic" w:hAnsi="Century Gothic"/>
        </w:rPr>
        <w:t xml:space="preserve"> </w:t>
      </w:r>
    </w:p>
    <w:p w:rsidR="007257D4" w:rsidRPr="007257D4" w:rsidRDefault="007257D4" w:rsidP="00DA3B16">
      <w:pPr>
        <w:pStyle w:val="ListParagraph"/>
        <w:numPr>
          <w:ilvl w:val="0"/>
          <w:numId w:val="21"/>
        </w:numPr>
        <w:jc w:val="both"/>
        <w:rPr>
          <w:rFonts w:ascii="Century Gothic" w:hAnsi="Century Gothic"/>
        </w:rPr>
      </w:pPr>
      <w:r>
        <w:rPr>
          <w:rFonts w:ascii="Century Gothic" w:hAnsi="Century Gothic"/>
        </w:rPr>
        <w:t>hate</w:t>
      </w:r>
      <w:r w:rsidR="00114566">
        <w:rPr>
          <w:rFonts w:ascii="Century Gothic" w:hAnsi="Century Gothic"/>
        </w:rPr>
        <w:t>;</w:t>
      </w:r>
    </w:p>
    <w:p w:rsidR="00DA3B16" w:rsidRDefault="00DA3B16" w:rsidP="00DA3B16">
      <w:pPr>
        <w:pStyle w:val="ListParagraph"/>
        <w:numPr>
          <w:ilvl w:val="0"/>
          <w:numId w:val="21"/>
        </w:numPr>
        <w:jc w:val="both"/>
        <w:rPr>
          <w:rFonts w:ascii="Century Gothic" w:hAnsi="Century Gothic"/>
        </w:rPr>
      </w:pPr>
      <w:r>
        <w:rPr>
          <w:rFonts w:ascii="Century Gothic" w:hAnsi="Century Gothic"/>
        </w:rPr>
        <w:t xml:space="preserve">honour-based violence; </w:t>
      </w:r>
    </w:p>
    <w:p w:rsidR="00DA3B16" w:rsidRDefault="00DA3B16" w:rsidP="00DA3B16">
      <w:pPr>
        <w:pStyle w:val="ListParagraph"/>
        <w:numPr>
          <w:ilvl w:val="0"/>
          <w:numId w:val="21"/>
        </w:numPr>
        <w:jc w:val="both"/>
        <w:rPr>
          <w:rFonts w:ascii="Century Gothic" w:hAnsi="Century Gothic"/>
        </w:rPr>
      </w:pPr>
      <w:r>
        <w:rPr>
          <w:rFonts w:ascii="Century Gothic" w:hAnsi="Century Gothic"/>
        </w:rPr>
        <w:t>radicalisation;</w:t>
      </w:r>
    </w:p>
    <w:p w:rsidR="00DA3B16" w:rsidRDefault="00DA3B16" w:rsidP="00DA3B16">
      <w:pPr>
        <w:pStyle w:val="ListParagraph"/>
        <w:numPr>
          <w:ilvl w:val="0"/>
          <w:numId w:val="21"/>
        </w:numPr>
        <w:jc w:val="both"/>
        <w:rPr>
          <w:rFonts w:ascii="Century Gothic" w:hAnsi="Century Gothic"/>
        </w:rPr>
      </w:pPr>
      <w:r>
        <w:rPr>
          <w:rFonts w:ascii="Century Gothic" w:hAnsi="Century Gothic"/>
        </w:rPr>
        <w:t>relationship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sexual violence or sexual harassment (including peer on peer abuse);</w:t>
      </w:r>
    </w:p>
    <w:p w:rsidR="00DA3B16" w:rsidRDefault="00DA3B16" w:rsidP="00DA3B16">
      <w:pPr>
        <w:pStyle w:val="ListParagraph"/>
        <w:numPr>
          <w:ilvl w:val="0"/>
          <w:numId w:val="21"/>
        </w:numPr>
        <w:jc w:val="both"/>
        <w:rPr>
          <w:rFonts w:ascii="Century Gothic" w:hAnsi="Century Gothic"/>
        </w:rPr>
      </w:pPr>
      <w:r>
        <w:rPr>
          <w:rFonts w:ascii="Century Gothic" w:hAnsi="Century Gothic"/>
        </w:rPr>
        <w:t>sexting;</w:t>
      </w:r>
    </w:p>
    <w:p w:rsidR="00DA3B16" w:rsidRDefault="00DA3B16" w:rsidP="0001384A">
      <w:pPr>
        <w:pStyle w:val="ListParagraph"/>
        <w:numPr>
          <w:ilvl w:val="0"/>
          <w:numId w:val="21"/>
        </w:numPr>
        <w:jc w:val="both"/>
        <w:rPr>
          <w:rFonts w:ascii="Century Gothic" w:hAnsi="Century Gothic"/>
        </w:rPr>
      </w:pPr>
      <w:r>
        <w:rPr>
          <w:rFonts w:ascii="Century Gothic" w:hAnsi="Century Gothic"/>
        </w:rPr>
        <w:t>trafficking and</w:t>
      </w:r>
      <w:r w:rsidR="00A53DC1">
        <w:rPr>
          <w:rFonts w:ascii="Century Gothic" w:hAnsi="Century Gothic"/>
        </w:rPr>
        <w:t>/or</w:t>
      </w:r>
      <w:r>
        <w:rPr>
          <w:rFonts w:ascii="Century Gothic" w:hAnsi="Century Gothic"/>
        </w:rPr>
        <w:t xml:space="preserve"> modern slavery. </w:t>
      </w:r>
    </w:p>
    <w:p w:rsidR="0001384A" w:rsidRPr="0001384A" w:rsidRDefault="0001384A" w:rsidP="0001384A">
      <w:pPr>
        <w:pStyle w:val="ListParagraph"/>
        <w:ind w:left="1070"/>
        <w:jc w:val="both"/>
        <w:rPr>
          <w:rFonts w:ascii="Century Gothic" w:hAnsi="Century Gothic"/>
        </w:rPr>
      </w:pPr>
    </w:p>
    <w:p w:rsidR="00DA3B16" w:rsidRP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 xml:space="preserve">.7 </w:t>
      </w:r>
      <w:r w:rsidR="007257D4">
        <w:rPr>
          <w:rFonts w:ascii="Century Gothic" w:hAnsi="Century Gothic"/>
        </w:rPr>
        <w:t xml:space="preserve">Any child residing with someone other than an immediate family member for more than 28 consecutive days is considered to be privately fostered. </w:t>
      </w:r>
      <w:r w:rsidR="0001384A" w:rsidRPr="0001384A">
        <w:rPr>
          <w:rFonts w:ascii="Century Gothic" w:hAnsi="Century Gothic"/>
        </w:rPr>
        <w:t>We</w:t>
      </w:r>
      <w:r w:rsidR="00DA3B16" w:rsidRPr="0001384A">
        <w:rPr>
          <w:rFonts w:ascii="Century Gothic" w:hAnsi="Century Gothic"/>
          <w:color w:val="FF0000"/>
        </w:rPr>
        <w:t xml:space="preserve"> </w:t>
      </w:r>
      <w:r w:rsidR="0001384A" w:rsidRPr="0001384A">
        <w:rPr>
          <w:rFonts w:ascii="Century Gothic" w:hAnsi="Century Gothic"/>
        </w:rPr>
        <w:t>will</w:t>
      </w:r>
      <w:r w:rsidR="00DA3B16" w:rsidRPr="0001384A">
        <w:rPr>
          <w:rFonts w:ascii="Century Gothic" w:hAnsi="Century Gothic"/>
        </w:rPr>
        <w:t xml:space="preserve"> refer any children who are living in a privat</w:t>
      </w:r>
      <w:r w:rsidR="004606C0">
        <w:rPr>
          <w:rFonts w:ascii="Century Gothic" w:hAnsi="Century Gothic"/>
        </w:rPr>
        <w:t>e fostering arrangement to the Local A</w:t>
      </w:r>
      <w:r w:rsidR="00DA3B16" w:rsidRPr="0001384A">
        <w:rPr>
          <w:rFonts w:ascii="Century Gothic" w:hAnsi="Century Gothic"/>
        </w:rPr>
        <w:t>uthority.</w:t>
      </w:r>
      <w:r w:rsidR="007257D4">
        <w:rPr>
          <w:rFonts w:ascii="Century Gothic" w:hAnsi="Century Gothic"/>
        </w:rPr>
        <w:t xml:space="preserve"> </w:t>
      </w:r>
    </w:p>
    <w:p w:rsidR="0001384A" w:rsidRP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 xml:space="preserve">.8 </w:t>
      </w:r>
      <w:r w:rsidR="0001384A" w:rsidRPr="0001384A">
        <w:rPr>
          <w:rFonts w:ascii="Century Gothic" w:hAnsi="Century Gothic"/>
        </w:rPr>
        <w:t>We</w:t>
      </w:r>
      <w:r w:rsidR="00DA3B16" w:rsidRPr="0001384A">
        <w:rPr>
          <w:rFonts w:ascii="Century Gothic" w:hAnsi="Century Gothic"/>
        </w:rPr>
        <w:t xml:space="preserve"> are subject to a duty under section 26 of the Counter-Terrorism and Security Act 2015 in the exercise of their functions to have “due regard” to the need to prevent people from being drawn into terrorism. </w:t>
      </w:r>
      <w:r w:rsidR="0001384A" w:rsidRPr="0001384A">
        <w:rPr>
          <w:rFonts w:ascii="Century Gothic" w:hAnsi="Century Gothic"/>
        </w:rPr>
        <w:t xml:space="preserve">We will refer any concerns to Channel and to the MASH. </w:t>
      </w:r>
    </w:p>
    <w:p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.9</w:t>
      </w:r>
      <w:r w:rsidR="0001384A" w:rsidRPr="00411524">
        <w:rPr>
          <w:rFonts w:ascii="Century Gothic" w:hAnsi="Century Gothic"/>
        </w:rPr>
        <w:t xml:space="preserve"> </w:t>
      </w:r>
      <w:r w:rsidR="0001384A">
        <w:rPr>
          <w:rFonts w:ascii="Century Gothic" w:hAnsi="Century Gothic"/>
        </w:rPr>
        <w:t>Although anyone can</w:t>
      </w:r>
      <w:r w:rsidR="004606C0">
        <w:rPr>
          <w:rFonts w:ascii="Century Gothic" w:hAnsi="Century Gothic"/>
        </w:rPr>
        <w:t xml:space="preserve"> make a referral to Children’s Social C</w:t>
      </w:r>
      <w:r w:rsidR="0001384A">
        <w:rPr>
          <w:rFonts w:ascii="Century Gothic" w:hAnsi="Century Gothic"/>
        </w:rPr>
        <w:t xml:space="preserve">are, where possible there should be a conversation with the Designated Safeguarding Lead. </w:t>
      </w:r>
    </w:p>
    <w:p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 xml:space="preserve">.10 If anyone other than the Designated Safeguarding Lead makes a referral to children’s social care or to the police, they should inform the DSL as soon as possible. </w:t>
      </w:r>
    </w:p>
    <w:p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.11 All staff will be alert to indicators of abuse and will report any of the following to the Designated Safeguarding Lead immediately;</w:t>
      </w:r>
    </w:p>
    <w:p w:rsidR="0001384A" w:rsidRDefault="0001384A" w:rsidP="0001384A">
      <w:pPr>
        <w:pStyle w:val="ListParagraph"/>
        <w:numPr>
          <w:ilvl w:val="0"/>
          <w:numId w:val="30"/>
        </w:numPr>
        <w:jc w:val="both"/>
        <w:rPr>
          <w:rFonts w:ascii="Century Gothic" w:hAnsi="Century Gothic"/>
        </w:rPr>
      </w:pPr>
      <w:r>
        <w:rPr>
          <w:rFonts w:ascii="Century Gothic" w:hAnsi="Century Gothic"/>
        </w:rPr>
        <w:t>Any concern or suspicion that a child has sustained an injury outside what is reasonably attributable to normal play;</w:t>
      </w:r>
    </w:p>
    <w:p w:rsidR="0001384A" w:rsidRDefault="0001384A" w:rsidP="0001384A">
      <w:pPr>
        <w:pStyle w:val="ListParagraph"/>
        <w:numPr>
          <w:ilvl w:val="0"/>
          <w:numId w:val="30"/>
        </w:numPr>
        <w:jc w:val="both"/>
        <w:rPr>
          <w:rFonts w:ascii="Century Gothic" w:hAnsi="Century Gothic"/>
        </w:rPr>
      </w:pPr>
      <w:r>
        <w:rPr>
          <w:rFonts w:ascii="Century Gothic" w:hAnsi="Century Gothic"/>
        </w:rPr>
        <w:t xml:space="preserve">Any concerning behaviours exhibited by children that may indicate that they have been harmed or are at risk of harm, including unusual changes in mood or behaviour, concerning use of language and/or concerning drawings or stories. </w:t>
      </w:r>
    </w:p>
    <w:p w:rsidR="0001384A" w:rsidRDefault="0001384A" w:rsidP="0001384A">
      <w:pPr>
        <w:pStyle w:val="ListParagraph"/>
        <w:numPr>
          <w:ilvl w:val="0"/>
          <w:numId w:val="30"/>
        </w:numPr>
        <w:jc w:val="both"/>
        <w:rPr>
          <w:rFonts w:ascii="Century Gothic" w:hAnsi="Century Gothic"/>
        </w:rPr>
      </w:pPr>
      <w:r>
        <w:rPr>
          <w:rFonts w:ascii="Century Gothic" w:hAnsi="Century Gothic"/>
        </w:rPr>
        <w:t>Any significant changes in attendance or punctuality;</w:t>
      </w:r>
    </w:p>
    <w:p w:rsidR="0001384A" w:rsidRDefault="0001384A" w:rsidP="0001384A">
      <w:pPr>
        <w:pStyle w:val="ListParagraph"/>
        <w:numPr>
          <w:ilvl w:val="0"/>
          <w:numId w:val="30"/>
        </w:numPr>
        <w:jc w:val="both"/>
        <w:rPr>
          <w:rFonts w:ascii="Century Gothic" w:hAnsi="Century Gothic"/>
        </w:rPr>
      </w:pPr>
      <w:r>
        <w:rPr>
          <w:rFonts w:ascii="Century Gothic" w:hAnsi="Century Gothic"/>
        </w:rPr>
        <w:t>Any significant changes in a child’s presentation;</w:t>
      </w:r>
    </w:p>
    <w:p w:rsidR="0001384A" w:rsidRDefault="0001384A" w:rsidP="0001384A">
      <w:pPr>
        <w:pStyle w:val="ListParagraph"/>
        <w:numPr>
          <w:ilvl w:val="0"/>
          <w:numId w:val="30"/>
        </w:numPr>
        <w:jc w:val="both"/>
        <w:rPr>
          <w:rFonts w:ascii="Century Gothic" w:hAnsi="Century Gothic"/>
        </w:rPr>
      </w:pPr>
      <w:r>
        <w:rPr>
          <w:rFonts w:ascii="Century Gothic" w:hAnsi="Century Gothic"/>
        </w:rPr>
        <w:t xml:space="preserve">Any concerns relating to people who may pose a risk of harm to a child; </w:t>
      </w:r>
      <w:r w:rsidRPr="00945B8B">
        <w:rPr>
          <w:rFonts w:ascii="Century Gothic" w:hAnsi="Century Gothic"/>
          <w:u w:val="single"/>
        </w:rPr>
        <w:t>and/or</w:t>
      </w:r>
      <w:r w:rsidRPr="002B047C">
        <w:rPr>
          <w:rFonts w:ascii="Century Gothic" w:hAnsi="Century Gothic"/>
        </w:rPr>
        <w:t xml:space="preserve"> </w:t>
      </w:r>
    </w:p>
    <w:p w:rsidR="0001384A" w:rsidRPr="00D135A2" w:rsidRDefault="0001384A" w:rsidP="0001384A">
      <w:pPr>
        <w:pStyle w:val="ListParagraph"/>
        <w:numPr>
          <w:ilvl w:val="0"/>
          <w:numId w:val="30"/>
        </w:numPr>
        <w:jc w:val="both"/>
        <w:rPr>
          <w:rFonts w:ascii="Century Gothic" w:hAnsi="Century Gothic"/>
        </w:rPr>
      </w:pPr>
      <w:r>
        <w:rPr>
          <w:rFonts w:ascii="Century Gothic" w:hAnsi="Century Gothic"/>
        </w:rPr>
        <w:t xml:space="preserve">Any disclosures of abuse that children have made; </w:t>
      </w:r>
    </w:p>
    <w:p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 xml:space="preserve">.12 There will be occasions where a child discloses abuse directly to the Designated </w:t>
      </w:r>
      <w:r w:rsidR="004606C0">
        <w:rPr>
          <w:rFonts w:ascii="Century Gothic" w:hAnsi="Century Gothic"/>
        </w:rPr>
        <w:t>Safeguarding Lead or a member of staff</w:t>
      </w:r>
      <w:r w:rsidR="0001384A">
        <w:rPr>
          <w:rFonts w:ascii="Century Gothic" w:hAnsi="Century Gothic"/>
        </w:rPr>
        <w:t>. If this happens, the member of staff will;</w:t>
      </w:r>
    </w:p>
    <w:p w:rsidR="0001384A" w:rsidRPr="00411524" w:rsidRDefault="0001384A" w:rsidP="0001384A">
      <w:pPr>
        <w:pStyle w:val="ListParagraph"/>
        <w:numPr>
          <w:ilvl w:val="0"/>
          <w:numId w:val="27"/>
        </w:numPr>
        <w:jc w:val="both"/>
        <w:rPr>
          <w:rFonts w:ascii="Century Gothic" w:hAnsi="Century Gothic"/>
        </w:rPr>
      </w:pPr>
      <w:r w:rsidRPr="00411524">
        <w:rPr>
          <w:rFonts w:ascii="Century Gothic" w:hAnsi="Century Gothic"/>
        </w:rPr>
        <w:t>listen carefully to the child and believe what they are saying;</w:t>
      </w:r>
    </w:p>
    <w:p w:rsidR="0001384A" w:rsidRDefault="0001384A" w:rsidP="0001384A">
      <w:pPr>
        <w:pStyle w:val="ListParagraph"/>
        <w:numPr>
          <w:ilvl w:val="0"/>
          <w:numId w:val="27"/>
        </w:numPr>
        <w:jc w:val="both"/>
        <w:rPr>
          <w:rFonts w:ascii="Century Gothic" w:hAnsi="Century Gothic"/>
        </w:rPr>
      </w:pPr>
      <w:r w:rsidRPr="00411524">
        <w:rPr>
          <w:rFonts w:ascii="Century Gothic" w:hAnsi="Century Gothic"/>
        </w:rPr>
        <w:t>not promise confidentiality, as information may need to be passed on so the child and family can receive additional support;</w:t>
      </w:r>
    </w:p>
    <w:p w:rsidR="0001384A" w:rsidRPr="00411524" w:rsidRDefault="0001384A" w:rsidP="0001384A">
      <w:pPr>
        <w:pStyle w:val="ListParagraph"/>
        <w:numPr>
          <w:ilvl w:val="0"/>
          <w:numId w:val="27"/>
        </w:numPr>
        <w:jc w:val="both"/>
        <w:rPr>
          <w:rFonts w:ascii="Century Gothic" w:hAnsi="Century Gothic"/>
        </w:rPr>
      </w:pPr>
      <w:r>
        <w:rPr>
          <w:rFonts w:ascii="Century Gothic" w:hAnsi="Century Gothic"/>
        </w:rPr>
        <w:lastRenderedPageBreak/>
        <w:t>only ask for clarification if something is unclear and will not ask ‘leading’ questions;</w:t>
      </w:r>
    </w:p>
    <w:p w:rsidR="0001384A" w:rsidRPr="00411524" w:rsidRDefault="0001384A" w:rsidP="0001384A">
      <w:pPr>
        <w:pStyle w:val="ListParagraph"/>
        <w:numPr>
          <w:ilvl w:val="0"/>
          <w:numId w:val="27"/>
        </w:numPr>
        <w:jc w:val="both"/>
        <w:rPr>
          <w:rFonts w:ascii="Century Gothic" w:hAnsi="Century Gothic"/>
        </w:rPr>
      </w:pPr>
      <w:r w:rsidRPr="00411524">
        <w:rPr>
          <w:rFonts w:ascii="Century Gothic" w:hAnsi="Century Gothic"/>
        </w:rPr>
        <w:t>report disclosure to the designated safeguarding lead as soon as possible</w:t>
      </w:r>
      <w:r>
        <w:rPr>
          <w:rFonts w:ascii="Century Gothic" w:hAnsi="Century Gothic"/>
        </w:rPr>
        <w:t>, certainly by the end of the day</w:t>
      </w:r>
      <w:r w:rsidRPr="00411524">
        <w:rPr>
          <w:rFonts w:ascii="Century Gothic" w:hAnsi="Century Gothic"/>
        </w:rPr>
        <w:t>;</w:t>
      </w:r>
    </w:p>
    <w:p w:rsidR="0001384A" w:rsidRPr="00411524" w:rsidRDefault="0001384A" w:rsidP="0001384A">
      <w:pPr>
        <w:pStyle w:val="ListParagraph"/>
        <w:numPr>
          <w:ilvl w:val="0"/>
          <w:numId w:val="27"/>
        </w:numPr>
        <w:jc w:val="both"/>
        <w:rPr>
          <w:rFonts w:ascii="Century Gothic" w:hAnsi="Century Gothic"/>
        </w:rPr>
      </w:pPr>
      <w:r w:rsidRPr="00411524">
        <w:rPr>
          <w:rFonts w:ascii="Century Gothic" w:hAnsi="Century Gothic"/>
        </w:rPr>
        <w:t>only discuss the issue with colleagues that need to know about it;</w:t>
      </w:r>
      <w:r>
        <w:rPr>
          <w:rFonts w:ascii="Century Gothic" w:hAnsi="Century Gothic"/>
        </w:rPr>
        <w:t xml:space="preserve"> </w:t>
      </w:r>
      <w:r w:rsidRPr="00945B8B">
        <w:rPr>
          <w:rFonts w:ascii="Century Gothic" w:hAnsi="Century Gothic"/>
          <w:u w:val="single"/>
        </w:rPr>
        <w:t>and</w:t>
      </w:r>
    </w:p>
    <w:p w:rsidR="0001384A" w:rsidRDefault="0001384A" w:rsidP="0001384A">
      <w:pPr>
        <w:pStyle w:val="ListParagraph"/>
        <w:numPr>
          <w:ilvl w:val="0"/>
          <w:numId w:val="27"/>
        </w:numPr>
        <w:jc w:val="both"/>
        <w:rPr>
          <w:rFonts w:ascii="Century Gothic" w:hAnsi="Century Gothic"/>
        </w:rPr>
      </w:pPr>
      <w:r>
        <w:rPr>
          <w:rFonts w:ascii="Century Gothic" w:hAnsi="Century Gothic"/>
        </w:rPr>
        <w:t xml:space="preserve">will write up the disclosure for the child’s records. </w:t>
      </w:r>
    </w:p>
    <w:p w:rsidR="0001384A" w:rsidRDefault="00BB611A" w:rsidP="0001384A">
      <w:pPr>
        <w:jc w:val="both"/>
        <w:rPr>
          <w:rFonts w:ascii="Century Gothic" w:hAnsi="Century Gothic"/>
        </w:rPr>
      </w:pPr>
      <w:r>
        <w:rPr>
          <w:rFonts w:ascii="Century Gothic" w:hAnsi="Century Gothic"/>
        </w:rPr>
        <w:t>7</w:t>
      </w:r>
      <w:r w:rsidR="00A251EA">
        <w:rPr>
          <w:rFonts w:ascii="Century Gothic" w:hAnsi="Century Gothic"/>
        </w:rPr>
        <w:t>.13 The Designated Safeguarding L</w:t>
      </w:r>
      <w:r w:rsidR="0001384A">
        <w:rPr>
          <w:rFonts w:ascii="Century Gothic" w:hAnsi="Century Gothic"/>
        </w:rPr>
        <w:t>ead will make a decision about the action that needs to be taken following a member of staff raising a concern about a child, or following a direct disclosure. The DSL may;</w:t>
      </w:r>
    </w:p>
    <w:p w:rsidR="0001384A" w:rsidRDefault="0001384A" w:rsidP="0001384A">
      <w:pPr>
        <w:pStyle w:val="ListParagraph"/>
        <w:numPr>
          <w:ilvl w:val="0"/>
          <w:numId w:val="28"/>
        </w:numPr>
        <w:jc w:val="both"/>
        <w:rPr>
          <w:rFonts w:ascii="Century Gothic" w:hAnsi="Century Gothic"/>
        </w:rPr>
      </w:pPr>
      <w:r>
        <w:rPr>
          <w:rFonts w:ascii="Century Gothic" w:hAnsi="Century Gothic"/>
        </w:rPr>
        <w:t xml:space="preserve">Manage support for the child by working with parents directly; </w:t>
      </w:r>
    </w:p>
    <w:p w:rsidR="0001384A" w:rsidRDefault="0001384A" w:rsidP="0001384A">
      <w:pPr>
        <w:pStyle w:val="ListParagraph"/>
        <w:numPr>
          <w:ilvl w:val="0"/>
          <w:numId w:val="28"/>
        </w:numPr>
        <w:jc w:val="both"/>
        <w:rPr>
          <w:rFonts w:ascii="Century Gothic" w:hAnsi="Century Gothic"/>
        </w:rPr>
      </w:pPr>
      <w:r>
        <w:rPr>
          <w:rFonts w:ascii="Century Gothic" w:hAnsi="Century Gothic"/>
        </w:rPr>
        <w:t xml:space="preserve">Seek advice from the social worker </w:t>
      </w:r>
      <w:r w:rsidR="00E12C00">
        <w:rPr>
          <w:rFonts w:ascii="Century Gothic" w:hAnsi="Century Gothic"/>
        </w:rPr>
        <w:t xml:space="preserve">or </w:t>
      </w:r>
      <w:r>
        <w:rPr>
          <w:rFonts w:ascii="Century Gothic" w:hAnsi="Century Gothic"/>
        </w:rPr>
        <w:t>advice line MASH;</w:t>
      </w:r>
    </w:p>
    <w:p w:rsidR="0001384A" w:rsidRDefault="0001384A" w:rsidP="0001384A">
      <w:pPr>
        <w:pStyle w:val="ListParagraph"/>
        <w:numPr>
          <w:ilvl w:val="0"/>
          <w:numId w:val="28"/>
        </w:numPr>
        <w:jc w:val="both"/>
        <w:rPr>
          <w:rFonts w:ascii="Century Gothic" w:hAnsi="Century Gothic"/>
        </w:rPr>
      </w:pPr>
      <w:r>
        <w:rPr>
          <w:rFonts w:ascii="Century Gothic" w:hAnsi="Century Gothic"/>
        </w:rPr>
        <w:t>Suggest an Early Help Assessment to provide multi-agency help to a family;</w:t>
      </w:r>
    </w:p>
    <w:p w:rsidR="0001384A" w:rsidRDefault="0001384A" w:rsidP="0001384A">
      <w:pPr>
        <w:pStyle w:val="ListParagraph"/>
        <w:numPr>
          <w:ilvl w:val="0"/>
          <w:numId w:val="28"/>
        </w:numPr>
        <w:jc w:val="both"/>
        <w:rPr>
          <w:rFonts w:ascii="Century Gothic" w:hAnsi="Century Gothic"/>
        </w:rPr>
      </w:pPr>
      <w:r>
        <w:rPr>
          <w:rFonts w:ascii="Century Gothic" w:hAnsi="Century Gothic"/>
        </w:rPr>
        <w:t xml:space="preserve">In cases where children are deemed to be at significant risk of harm, the DSL will refer cases to the MASH for statutory intervention. Parental consent will be obtained wherever possible before referring cases to the MASH. However, if we are worried that telling parents will mean the child is at greater risk of harm, we may do this without informing them. </w:t>
      </w:r>
    </w:p>
    <w:p w:rsidR="0001384A" w:rsidRPr="00F03403" w:rsidRDefault="0001384A" w:rsidP="0001384A">
      <w:pPr>
        <w:pStyle w:val="ListParagraph"/>
        <w:numPr>
          <w:ilvl w:val="0"/>
          <w:numId w:val="28"/>
        </w:numPr>
        <w:jc w:val="both"/>
        <w:rPr>
          <w:rFonts w:ascii="Century Gothic" w:hAnsi="Century Gothic"/>
        </w:rPr>
      </w:pPr>
      <w:r>
        <w:rPr>
          <w:rFonts w:ascii="Century Gothic" w:hAnsi="Century Gothic"/>
        </w:rPr>
        <w:t xml:space="preserve">If parents do not consent to a referral but </w:t>
      </w:r>
      <w:r w:rsidRPr="007257D4">
        <w:rPr>
          <w:rFonts w:ascii="Century Gothic" w:hAnsi="Century Gothic"/>
        </w:rPr>
        <w:t xml:space="preserve">the </w:t>
      </w:r>
      <w:r w:rsidR="00C36BF0" w:rsidRPr="007257D4">
        <w:rPr>
          <w:rFonts w:ascii="Century Gothic" w:hAnsi="Century Gothic"/>
        </w:rPr>
        <w:t>DSL</w:t>
      </w:r>
      <w:r w:rsidR="00C36BF0">
        <w:rPr>
          <w:rFonts w:ascii="Century Gothic" w:hAnsi="Century Gothic"/>
        </w:rPr>
        <w:t xml:space="preserve"> </w:t>
      </w:r>
      <w:r>
        <w:rPr>
          <w:rFonts w:ascii="Century Gothic" w:hAnsi="Century Gothic"/>
        </w:rPr>
        <w:t xml:space="preserve">believes that a child is at significant risk of harm, a referral will still be made to children’s social care. </w:t>
      </w:r>
    </w:p>
    <w:p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 xml:space="preserve">.14 For further information about the Coventry Safeguarding Children Board’s ‘Right Help, Right Time’ guidance, which we will use to make decisions about protecting children, please visit </w:t>
      </w:r>
      <w:hyperlink r:id="rId10" w:history="1">
        <w:r w:rsidR="0001384A" w:rsidRPr="00574F0E">
          <w:rPr>
            <w:rStyle w:val="Hyperlink"/>
            <w:rFonts w:ascii="Century Gothic" w:hAnsi="Century Gothic"/>
          </w:rPr>
          <w:t>http://www.coventry.gov.uk/righthelprighttime</w:t>
        </w:r>
      </w:hyperlink>
      <w:r w:rsidR="0001384A">
        <w:rPr>
          <w:rFonts w:ascii="Century Gothic" w:hAnsi="Century Gothic"/>
        </w:rPr>
        <w:t xml:space="preserve">. </w:t>
      </w:r>
    </w:p>
    <w:p w:rsidR="0001384A" w:rsidRDefault="00BB611A" w:rsidP="0001384A">
      <w:pPr>
        <w:jc w:val="both"/>
        <w:rPr>
          <w:rFonts w:ascii="Century Gothic" w:hAnsi="Century Gothic"/>
        </w:rPr>
      </w:pPr>
      <w:r>
        <w:rPr>
          <w:rFonts w:ascii="Century Gothic" w:hAnsi="Century Gothic"/>
        </w:rPr>
        <w:t>7</w:t>
      </w:r>
      <w:r w:rsidR="00873C35">
        <w:rPr>
          <w:rFonts w:ascii="Century Gothic" w:hAnsi="Century Gothic"/>
        </w:rPr>
        <w:t>.15</w:t>
      </w:r>
      <w:r w:rsidR="0001384A">
        <w:rPr>
          <w:rFonts w:ascii="Century Gothic" w:hAnsi="Century Gothic"/>
        </w:rPr>
        <w:t xml:space="preserve"> See </w:t>
      </w:r>
      <w:r w:rsidR="002E6E68" w:rsidRPr="002E6E68">
        <w:rPr>
          <w:rFonts w:ascii="Century Gothic" w:hAnsi="Century Gothic"/>
        </w:rPr>
        <w:t>page 12</w:t>
      </w:r>
      <w:r w:rsidR="0001384A">
        <w:rPr>
          <w:rFonts w:ascii="Century Gothic" w:hAnsi="Century Gothic"/>
        </w:rPr>
        <w:t xml:space="preserve"> for flowchart of actions that will be taken where there are concerns about a child (taken from Keeping Children Safe in Education, September 2018). </w:t>
      </w:r>
    </w:p>
    <w:p w:rsidR="0001384A" w:rsidRDefault="00BB611A" w:rsidP="00D75197">
      <w:pPr>
        <w:jc w:val="both"/>
        <w:rPr>
          <w:rFonts w:ascii="Century Gothic" w:hAnsi="Century Gothic"/>
        </w:rPr>
      </w:pPr>
      <w:r>
        <w:rPr>
          <w:rFonts w:ascii="Century Gothic" w:hAnsi="Century Gothic"/>
        </w:rPr>
        <w:t>7</w:t>
      </w:r>
      <w:r w:rsidR="00873C35">
        <w:rPr>
          <w:rFonts w:ascii="Century Gothic" w:hAnsi="Century Gothic"/>
        </w:rPr>
        <w:t>.16</w:t>
      </w:r>
      <w:r w:rsidR="0001384A">
        <w:rPr>
          <w:rFonts w:ascii="Century Gothic" w:hAnsi="Century Gothic"/>
        </w:rPr>
        <w:t xml:space="preserve"> In cases where </w:t>
      </w:r>
      <w:r w:rsidR="00D75197">
        <w:rPr>
          <w:rFonts w:ascii="Century Gothic" w:hAnsi="Century Gothic"/>
        </w:rPr>
        <w:t xml:space="preserve">we </w:t>
      </w:r>
      <w:r w:rsidR="0001384A">
        <w:rPr>
          <w:rFonts w:ascii="Century Gothic" w:hAnsi="Century Gothic"/>
        </w:rPr>
        <w:t>become aware that Female Genital Mutilation (FGM) has been carried out o</w:t>
      </w:r>
      <w:r w:rsidR="007257D4">
        <w:rPr>
          <w:rFonts w:ascii="Century Gothic" w:hAnsi="Century Gothic"/>
        </w:rPr>
        <w:t xml:space="preserve">n a female below the age of 18, we </w:t>
      </w:r>
      <w:r w:rsidR="0001384A">
        <w:rPr>
          <w:rFonts w:ascii="Century Gothic" w:hAnsi="Century Gothic"/>
        </w:rPr>
        <w:t xml:space="preserve">have a duty to report this to the police without delay and will do so. </w:t>
      </w:r>
    </w:p>
    <w:p w:rsidR="0001384A" w:rsidRPr="002A50B5" w:rsidRDefault="00BB611A" w:rsidP="0001384A">
      <w:pPr>
        <w:jc w:val="both"/>
        <w:rPr>
          <w:rFonts w:ascii="Century Gothic" w:hAnsi="Century Gothic"/>
        </w:rPr>
      </w:pPr>
      <w:r>
        <w:rPr>
          <w:rFonts w:ascii="Century Gothic" w:hAnsi="Century Gothic"/>
        </w:rPr>
        <w:t>7</w:t>
      </w:r>
      <w:r w:rsidR="00873C35">
        <w:rPr>
          <w:rFonts w:ascii="Century Gothic" w:hAnsi="Century Gothic"/>
        </w:rPr>
        <w:t>.17</w:t>
      </w:r>
      <w:r w:rsidR="0001384A" w:rsidRPr="002A50B5">
        <w:rPr>
          <w:rFonts w:ascii="Century Gothic" w:hAnsi="Century Gothic"/>
        </w:rPr>
        <w:t xml:space="preserve"> </w:t>
      </w:r>
      <w:r w:rsidR="00D75197" w:rsidRPr="00873C35">
        <w:rPr>
          <w:rFonts w:ascii="Century Gothic" w:hAnsi="Century Gothic"/>
        </w:rPr>
        <w:t>We</w:t>
      </w:r>
      <w:r w:rsidR="00873C35" w:rsidRPr="00873C35">
        <w:rPr>
          <w:rFonts w:ascii="Century Gothic" w:hAnsi="Century Gothic"/>
        </w:rPr>
        <w:t xml:space="preserve"> </w:t>
      </w:r>
      <w:r w:rsidR="00873C35">
        <w:rPr>
          <w:rFonts w:ascii="Century Gothic" w:hAnsi="Century Gothic"/>
        </w:rPr>
        <w:t>understand</w:t>
      </w:r>
      <w:r w:rsidR="0001384A">
        <w:rPr>
          <w:rFonts w:ascii="Century Gothic" w:hAnsi="Century Gothic"/>
        </w:rPr>
        <w:t xml:space="preserve"> that both adults and other children can perpetrate abuse, and peer on peer abuse is taken very seriously. Peer on peer abuse can include </w:t>
      </w:r>
      <w:r w:rsidR="0001384A" w:rsidRPr="002A50B5">
        <w:rPr>
          <w:rFonts w:ascii="Century Gothic" w:hAnsi="Century Gothic"/>
        </w:rPr>
        <w:t xml:space="preserve">bullying, </w:t>
      </w:r>
      <w:r w:rsidR="0001384A">
        <w:rPr>
          <w:rFonts w:ascii="Century Gothic" w:hAnsi="Century Gothic"/>
        </w:rPr>
        <w:t xml:space="preserve">cyber-bullying, </w:t>
      </w:r>
      <w:r w:rsidR="0001384A" w:rsidRPr="002A50B5">
        <w:rPr>
          <w:rFonts w:ascii="Century Gothic" w:hAnsi="Century Gothic"/>
        </w:rPr>
        <w:t>physical</w:t>
      </w:r>
      <w:r w:rsidR="0001384A">
        <w:rPr>
          <w:rFonts w:ascii="Century Gothic" w:hAnsi="Century Gothic"/>
        </w:rPr>
        <w:t xml:space="preserve"> abuse, sexting, sexual violence and/or harassment and </w:t>
      </w:r>
      <w:r w:rsidR="0001384A" w:rsidRPr="002A50B5">
        <w:rPr>
          <w:rFonts w:ascii="Century Gothic" w:hAnsi="Century Gothic"/>
        </w:rPr>
        <w:t>ini</w:t>
      </w:r>
      <w:r w:rsidR="0001384A">
        <w:rPr>
          <w:rFonts w:ascii="Century Gothic" w:hAnsi="Century Gothic"/>
        </w:rPr>
        <w:t xml:space="preserve">tiation/hazing ceremonies. </w:t>
      </w:r>
      <w:r w:rsidR="00873C35">
        <w:rPr>
          <w:rFonts w:ascii="Century Gothic" w:hAnsi="Century Gothic"/>
        </w:rPr>
        <w:t>We</w:t>
      </w:r>
      <w:r w:rsidR="0001384A">
        <w:rPr>
          <w:rFonts w:ascii="Century Gothic" w:hAnsi="Century Gothic"/>
        </w:rPr>
        <w:t xml:space="preserve"> recognise that safeguarding issues can manifest as peer on peer abuse. </w:t>
      </w:r>
    </w:p>
    <w:p w:rsidR="0001384A" w:rsidRPr="00873C35" w:rsidRDefault="00BB611A" w:rsidP="00873C35">
      <w:pPr>
        <w:jc w:val="both"/>
        <w:rPr>
          <w:rFonts w:ascii="Century Gothic" w:hAnsi="Century Gothic"/>
        </w:rPr>
      </w:pPr>
      <w:r>
        <w:rPr>
          <w:rFonts w:ascii="Century Gothic" w:hAnsi="Century Gothic"/>
        </w:rPr>
        <w:t>7</w:t>
      </w:r>
      <w:r w:rsidR="00873C35" w:rsidRPr="00873C35">
        <w:rPr>
          <w:rFonts w:ascii="Century Gothic" w:hAnsi="Century Gothic"/>
        </w:rPr>
        <w:t xml:space="preserve">.18 We will </w:t>
      </w:r>
      <w:r w:rsidR="00873C35" w:rsidRPr="007257D4">
        <w:rPr>
          <w:rFonts w:ascii="Century Gothic" w:hAnsi="Century Gothic"/>
        </w:rPr>
        <w:t xml:space="preserve">ensure all </w:t>
      </w:r>
      <w:r w:rsidR="00C36BF0" w:rsidRPr="007257D4">
        <w:rPr>
          <w:rFonts w:ascii="Century Gothic" w:hAnsi="Century Gothic"/>
        </w:rPr>
        <w:t>staff</w:t>
      </w:r>
      <w:r w:rsidR="00C36BF0">
        <w:rPr>
          <w:rFonts w:ascii="Century Gothic" w:hAnsi="Century Gothic"/>
        </w:rPr>
        <w:t xml:space="preserve"> </w:t>
      </w:r>
      <w:r w:rsidR="0001384A" w:rsidRPr="00873C35">
        <w:rPr>
          <w:rFonts w:ascii="Century Gothic" w:hAnsi="Century Gothic"/>
        </w:rPr>
        <w:t>understand what is meant by peer on peer abuse</w:t>
      </w:r>
      <w:r w:rsidR="00873C35" w:rsidRPr="00873C35">
        <w:rPr>
          <w:rFonts w:ascii="Century Gothic" w:hAnsi="Century Gothic"/>
        </w:rPr>
        <w:t>.</w:t>
      </w:r>
    </w:p>
    <w:p w:rsidR="0001384A" w:rsidRPr="00873C35" w:rsidRDefault="00BB611A" w:rsidP="00873C35">
      <w:pPr>
        <w:jc w:val="both"/>
        <w:rPr>
          <w:rFonts w:ascii="Century Gothic" w:hAnsi="Century Gothic"/>
        </w:rPr>
      </w:pPr>
      <w:r>
        <w:rPr>
          <w:rFonts w:ascii="Century Gothic" w:hAnsi="Century Gothic"/>
        </w:rPr>
        <w:t>7</w:t>
      </w:r>
      <w:r w:rsidR="00873C35">
        <w:rPr>
          <w:rFonts w:ascii="Century Gothic" w:hAnsi="Century Gothic"/>
        </w:rPr>
        <w:t xml:space="preserve">.19 </w:t>
      </w:r>
      <w:r w:rsidR="0001384A" w:rsidRPr="00873C35">
        <w:rPr>
          <w:rFonts w:ascii="Century Gothic" w:hAnsi="Century Gothic"/>
        </w:rPr>
        <w:t xml:space="preserve">In the event that an allegation of peer on peer abuse is made, </w:t>
      </w:r>
      <w:r w:rsidR="00873C35" w:rsidRPr="00873C35">
        <w:rPr>
          <w:rFonts w:ascii="Century Gothic" w:hAnsi="Century Gothic"/>
        </w:rPr>
        <w:t xml:space="preserve">we will investigate this fully. </w:t>
      </w:r>
    </w:p>
    <w:p w:rsidR="0001384A" w:rsidRPr="00873C35" w:rsidRDefault="00BB611A" w:rsidP="00873C35">
      <w:pPr>
        <w:jc w:val="both"/>
        <w:rPr>
          <w:rFonts w:ascii="Century Gothic" w:hAnsi="Century Gothic"/>
        </w:rPr>
      </w:pPr>
      <w:r>
        <w:rPr>
          <w:rFonts w:ascii="Century Gothic" w:hAnsi="Century Gothic"/>
        </w:rPr>
        <w:t>7</w:t>
      </w:r>
      <w:r w:rsidR="00873C35">
        <w:rPr>
          <w:rFonts w:ascii="Century Gothic" w:hAnsi="Century Gothic"/>
        </w:rPr>
        <w:t xml:space="preserve">.20 </w:t>
      </w:r>
      <w:r w:rsidR="0001384A" w:rsidRPr="00873C35">
        <w:rPr>
          <w:rFonts w:ascii="Century Gothic" w:hAnsi="Century Gothic"/>
        </w:rPr>
        <w:t xml:space="preserve">In the event that an allegation of peer on peer abuse is made, victims and alleged perpetrators will be supported </w:t>
      </w:r>
      <w:r w:rsidR="00873C35" w:rsidRPr="00873C35">
        <w:rPr>
          <w:rFonts w:ascii="Century Gothic" w:hAnsi="Century Gothic"/>
        </w:rPr>
        <w:t>appropriately.</w:t>
      </w:r>
    </w:p>
    <w:p w:rsidR="0001384A" w:rsidRPr="00873C35" w:rsidRDefault="00BB611A" w:rsidP="00873C35">
      <w:pPr>
        <w:jc w:val="both"/>
        <w:rPr>
          <w:rFonts w:ascii="Century Gothic" w:hAnsi="Century Gothic"/>
        </w:rPr>
      </w:pPr>
      <w:r>
        <w:rPr>
          <w:rFonts w:ascii="Century Gothic" w:hAnsi="Century Gothic"/>
        </w:rPr>
        <w:t>7</w:t>
      </w:r>
      <w:r w:rsidR="00873C35" w:rsidRPr="00873C35">
        <w:rPr>
          <w:rFonts w:ascii="Century Gothic" w:hAnsi="Century Gothic"/>
        </w:rPr>
        <w:t>.21 We</w:t>
      </w:r>
      <w:r w:rsidR="0001384A" w:rsidRPr="00873C35">
        <w:rPr>
          <w:rFonts w:ascii="Century Gothic" w:hAnsi="Century Gothic"/>
        </w:rPr>
        <w:t xml:space="preserve"> will never pass off peer on peer abuse as ‘banter’ or ‘part of growing up’. </w:t>
      </w:r>
    </w:p>
    <w:p w:rsidR="0001384A" w:rsidRPr="00945B8B" w:rsidRDefault="00BB611A" w:rsidP="0001384A">
      <w:pPr>
        <w:jc w:val="both"/>
        <w:rPr>
          <w:rFonts w:ascii="Century Gothic" w:hAnsi="Century Gothic"/>
          <w:b/>
        </w:rPr>
      </w:pPr>
      <w:r>
        <w:rPr>
          <w:rFonts w:ascii="Century Gothic" w:hAnsi="Century Gothic"/>
        </w:rPr>
        <w:t>7</w:t>
      </w:r>
      <w:r w:rsidR="00986717">
        <w:rPr>
          <w:rFonts w:ascii="Century Gothic" w:hAnsi="Century Gothic"/>
        </w:rPr>
        <w:t>.22</w:t>
      </w:r>
      <w:r w:rsidR="0001384A">
        <w:rPr>
          <w:rFonts w:ascii="Century Gothic" w:hAnsi="Century Gothic"/>
        </w:rPr>
        <w:t xml:space="preserve"> </w:t>
      </w:r>
      <w:r w:rsidR="0001384A" w:rsidRPr="00945B8B">
        <w:rPr>
          <w:rFonts w:ascii="Century Gothic" w:hAnsi="Century Gothic"/>
          <w:b/>
        </w:rPr>
        <w:t>Youth Produced Sexual Imagery (‘sexting’)</w:t>
      </w:r>
      <w:r w:rsidR="00C36BF0">
        <w:rPr>
          <w:rFonts w:ascii="Century Gothic" w:hAnsi="Century Gothic"/>
          <w:b/>
        </w:rPr>
        <w:t xml:space="preserve"> </w:t>
      </w:r>
    </w:p>
    <w:p w:rsidR="0001384A" w:rsidRPr="00836963" w:rsidRDefault="00BB611A" w:rsidP="0001384A">
      <w:pPr>
        <w:jc w:val="both"/>
        <w:rPr>
          <w:rFonts w:ascii="Century Gothic" w:hAnsi="Century Gothic"/>
        </w:rPr>
      </w:pPr>
      <w:r>
        <w:rPr>
          <w:rFonts w:ascii="Century Gothic" w:hAnsi="Century Gothic"/>
        </w:rPr>
        <w:t>7</w:t>
      </w:r>
      <w:r w:rsidR="00986717">
        <w:rPr>
          <w:rFonts w:ascii="Century Gothic" w:hAnsi="Century Gothic"/>
        </w:rPr>
        <w:t>.22</w:t>
      </w:r>
      <w:r w:rsidR="00873C35">
        <w:rPr>
          <w:rFonts w:ascii="Century Gothic" w:hAnsi="Century Gothic"/>
        </w:rPr>
        <w:t>.1</w:t>
      </w:r>
      <w:r w:rsidR="0001384A">
        <w:rPr>
          <w:rFonts w:ascii="Century Gothic" w:hAnsi="Century Gothic"/>
        </w:rPr>
        <w:tab/>
        <w:t xml:space="preserve">‘Sexting’ refers to any sharing of youth-produced sexual imagery between </w:t>
      </w:r>
      <w:r w:rsidR="0001384A">
        <w:rPr>
          <w:rFonts w:ascii="Century Gothic" w:hAnsi="Century Gothic"/>
        </w:rPr>
        <w:tab/>
        <w:t xml:space="preserve">children. </w:t>
      </w:r>
      <w:r w:rsidR="0001384A" w:rsidRPr="00836963">
        <w:rPr>
          <w:rFonts w:ascii="Century Gothic" w:hAnsi="Century Gothic"/>
        </w:rPr>
        <w:t>This includes;</w:t>
      </w:r>
    </w:p>
    <w:p w:rsidR="0001384A" w:rsidRPr="00836963" w:rsidRDefault="0001384A" w:rsidP="0001384A">
      <w:pPr>
        <w:pStyle w:val="ListParagraph"/>
        <w:numPr>
          <w:ilvl w:val="0"/>
          <w:numId w:val="31"/>
        </w:numPr>
        <w:jc w:val="both"/>
        <w:rPr>
          <w:rFonts w:ascii="Century Gothic" w:hAnsi="Century Gothic"/>
        </w:rPr>
      </w:pPr>
      <w:r w:rsidRPr="00836963">
        <w:rPr>
          <w:rFonts w:ascii="Century Gothic" w:hAnsi="Century Gothic"/>
        </w:rPr>
        <w:lastRenderedPageBreak/>
        <w:t xml:space="preserve">A person under the age of 18 creating and sharing sexual imagery of themselves </w:t>
      </w:r>
      <w:r>
        <w:rPr>
          <w:rFonts w:ascii="Century Gothic" w:hAnsi="Century Gothic"/>
        </w:rPr>
        <w:t>with a peer under the age of 18;</w:t>
      </w:r>
    </w:p>
    <w:p w:rsidR="0001384A" w:rsidRPr="00836963" w:rsidRDefault="0001384A" w:rsidP="0001384A">
      <w:pPr>
        <w:pStyle w:val="ListParagraph"/>
        <w:numPr>
          <w:ilvl w:val="0"/>
          <w:numId w:val="31"/>
        </w:numPr>
        <w:jc w:val="both"/>
        <w:rPr>
          <w:rFonts w:ascii="Century Gothic" w:hAnsi="Century Gothic"/>
        </w:rPr>
      </w:pPr>
      <w:r w:rsidRPr="00836963">
        <w:rPr>
          <w:rFonts w:ascii="Century Gothic" w:hAnsi="Century Gothic"/>
        </w:rPr>
        <w:t xml:space="preserve">A person under the age of 18 sharing sexual imagery created by another person under the age of 18 with a peer </w:t>
      </w:r>
      <w:r>
        <w:rPr>
          <w:rFonts w:ascii="Century Gothic" w:hAnsi="Century Gothic"/>
        </w:rPr>
        <w:t>under the age of 18 or an adult;</w:t>
      </w:r>
    </w:p>
    <w:p w:rsidR="0001384A" w:rsidRPr="00836963" w:rsidRDefault="0001384A" w:rsidP="0001384A">
      <w:pPr>
        <w:pStyle w:val="ListParagraph"/>
        <w:numPr>
          <w:ilvl w:val="0"/>
          <w:numId w:val="31"/>
        </w:numPr>
        <w:jc w:val="both"/>
        <w:rPr>
          <w:rFonts w:ascii="Century Gothic" w:hAnsi="Century Gothic"/>
        </w:rPr>
      </w:pPr>
      <w:r w:rsidRPr="00836963">
        <w:rPr>
          <w:rFonts w:ascii="Century Gothic" w:hAnsi="Century Gothic"/>
        </w:rPr>
        <w:t>A person under the age of 18 being in possession of sexual imagery created by another person under the age of 18</w:t>
      </w:r>
      <w:r>
        <w:rPr>
          <w:rFonts w:ascii="Century Gothic" w:hAnsi="Century Gothic"/>
        </w:rPr>
        <w:t>.</w:t>
      </w:r>
    </w:p>
    <w:p w:rsidR="0001384A" w:rsidRDefault="00BB611A" w:rsidP="00873C35">
      <w:pPr>
        <w:jc w:val="both"/>
        <w:rPr>
          <w:rFonts w:ascii="Century Gothic" w:hAnsi="Century Gothic"/>
        </w:rPr>
      </w:pPr>
      <w:r>
        <w:rPr>
          <w:rFonts w:ascii="Century Gothic" w:hAnsi="Century Gothic"/>
        </w:rPr>
        <w:t>7</w:t>
      </w:r>
      <w:r w:rsidR="00986717">
        <w:rPr>
          <w:rFonts w:ascii="Century Gothic" w:hAnsi="Century Gothic"/>
        </w:rPr>
        <w:t>.22</w:t>
      </w:r>
      <w:r w:rsidR="00873C35">
        <w:rPr>
          <w:rFonts w:ascii="Century Gothic" w:hAnsi="Century Gothic"/>
        </w:rPr>
        <w:t>.2</w:t>
      </w:r>
      <w:r w:rsidR="0001384A">
        <w:rPr>
          <w:rFonts w:ascii="Century Gothic" w:hAnsi="Century Gothic"/>
        </w:rPr>
        <w:t xml:space="preserve"> </w:t>
      </w:r>
      <w:r w:rsidR="0001384A">
        <w:rPr>
          <w:rFonts w:ascii="Century Gothic" w:hAnsi="Century Gothic"/>
        </w:rPr>
        <w:tab/>
        <w:t xml:space="preserve">Any incidents or suspected incidents of ‘sexting’ should be reported to the DSL without delay. Once reported to the DSL, the DSL will decide on the appropriate course of action. </w:t>
      </w:r>
    </w:p>
    <w:p w:rsidR="0001384A" w:rsidRPr="00F03403" w:rsidRDefault="00BB611A" w:rsidP="0001384A">
      <w:pPr>
        <w:jc w:val="both"/>
        <w:rPr>
          <w:rFonts w:ascii="Century Gothic" w:hAnsi="Century Gothic"/>
        </w:rPr>
      </w:pPr>
      <w:r w:rsidRPr="007257D4">
        <w:rPr>
          <w:rFonts w:ascii="Century Gothic" w:hAnsi="Century Gothic"/>
        </w:rPr>
        <w:t>7</w:t>
      </w:r>
      <w:r w:rsidR="00986717" w:rsidRPr="007257D4">
        <w:rPr>
          <w:rFonts w:ascii="Century Gothic" w:hAnsi="Century Gothic"/>
        </w:rPr>
        <w:t>.22</w:t>
      </w:r>
      <w:r w:rsidR="00873C35" w:rsidRPr="007257D4">
        <w:rPr>
          <w:rFonts w:ascii="Century Gothic" w:hAnsi="Century Gothic"/>
        </w:rPr>
        <w:t>.3</w:t>
      </w:r>
      <w:r w:rsidR="0001384A" w:rsidRPr="007257D4">
        <w:rPr>
          <w:rFonts w:ascii="Century Gothic" w:hAnsi="Century Gothic"/>
        </w:rPr>
        <w:t xml:space="preserve"> The </w:t>
      </w:r>
      <w:r w:rsidR="00C36BF0" w:rsidRPr="007257D4">
        <w:rPr>
          <w:rFonts w:ascii="Century Gothic" w:hAnsi="Century Gothic"/>
        </w:rPr>
        <w:t xml:space="preserve">DSL </w:t>
      </w:r>
      <w:r w:rsidR="0001384A" w:rsidRPr="007257D4">
        <w:rPr>
          <w:rFonts w:ascii="Century Gothic" w:hAnsi="Century Gothic"/>
        </w:rPr>
        <w:t xml:space="preserve">recognises that safeguarding incidents can be associated with factors outside the </w:t>
      </w:r>
      <w:r w:rsidR="00C36BF0" w:rsidRPr="007257D4">
        <w:rPr>
          <w:rFonts w:ascii="Century Gothic" w:hAnsi="Century Gothic"/>
        </w:rPr>
        <w:t xml:space="preserve">setting </w:t>
      </w:r>
      <w:r w:rsidR="0001384A" w:rsidRPr="007257D4">
        <w:rPr>
          <w:rFonts w:ascii="Century Gothic" w:hAnsi="Century Gothic"/>
        </w:rPr>
        <w:t xml:space="preserve">and may take place outside of </w:t>
      </w:r>
      <w:r w:rsidR="007257D4" w:rsidRPr="007257D4">
        <w:rPr>
          <w:rFonts w:ascii="Century Gothic" w:hAnsi="Century Gothic"/>
          <w:strike/>
        </w:rPr>
        <w:t>s</w:t>
      </w:r>
      <w:r w:rsidR="00C36BF0" w:rsidRPr="007257D4">
        <w:rPr>
          <w:rFonts w:ascii="Century Gothic" w:hAnsi="Century Gothic"/>
        </w:rPr>
        <w:t>etting</w:t>
      </w:r>
      <w:r w:rsidR="0001384A" w:rsidRPr="007257D4">
        <w:rPr>
          <w:rFonts w:ascii="Century Gothic" w:hAnsi="Century Gothic"/>
        </w:rPr>
        <w:t>. We will always consider contextual</w:t>
      </w:r>
      <w:r w:rsidR="007257D4" w:rsidRPr="007257D4">
        <w:rPr>
          <w:rFonts w:ascii="Century Gothic" w:hAnsi="Century Gothic"/>
        </w:rPr>
        <w:t xml:space="preserve"> s</w:t>
      </w:r>
      <w:r w:rsidR="00C36BF0" w:rsidRPr="007257D4">
        <w:rPr>
          <w:rFonts w:ascii="Century Gothic" w:hAnsi="Century Gothic"/>
        </w:rPr>
        <w:t>afeguarding</w:t>
      </w:r>
      <w:r w:rsidR="0001384A" w:rsidRPr="007257D4">
        <w:rPr>
          <w:rFonts w:ascii="Century Gothic" w:hAnsi="Century Gothic"/>
        </w:rPr>
        <w:t xml:space="preserve"> factors when responding to safeguarding incidents.</w:t>
      </w:r>
      <w:r w:rsidR="0001384A">
        <w:rPr>
          <w:rFonts w:ascii="Century Gothic" w:hAnsi="Century Gothic"/>
        </w:rPr>
        <w:t xml:space="preserve"> </w:t>
      </w:r>
    </w:p>
    <w:p w:rsidR="0001384A" w:rsidRDefault="00BB611A" w:rsidP="0001384A">
      <w:pPr>
        <w:jc w:val="both"/>
        <w:rPr>
          <w:rFonts w:ascii="Century Gothic" w:hAnsi="Century Gothic"/>
        </w:rPr>
      </w:pPr>
      <w:r>
        <w:rPr>
          <w:rFonts w:ascii="Century Gothic" w:hAnsi="Century Gothic"/>
        </w:rPr>
        <w:t>7</w:t>
      </w:r>
      <w:r w:rsidR="00986717" w:rsidRPr="007257D4">
        <w:rPr>
          <w:rFonts w:ascii="Century Gothic" w:hAnsi="Century Gothic"/>
        </w:rPr>
        <w:t>.22</w:t>
      </w:r>
      <w:r w:rsidR="00873C35" w:rsidRPr="007257D4">
        <w:rPr>
          <w:rFonts w:ascii="Century Gothic" w:hAnsi="Century Gothic"/>
        </w:rPr>
        <w:t>.4</w:t>
      </w:r>
      <w:r w:rsidR="0001384A">
        <w:rPr>
          <w:rFonts w:ascii="Century Gothic" w:hAnsi="Century Gothic"/>
        </w:rPr>
        <w:tab/>
        <w:t>Any incidents of ‘sexting’ involving the following will result in a MASH and/or Police referral;</w:t>
      </w:r>
    </w:p>
    <w:p w:rsidR="0001384A" w:rsidRDefault="0001384A" w:rsidP="0001384A">
      <w:pPr>
        <w:pStyle w:val="ListParagraph"/>
        <w:numPr>
          <w:ilvl w:val="0"/>
          <w:numId w:val="33"/>
        </w:numPr>
        <w:jc w:val="both"/>
        <w:rPr>
          <w:rFonts w:ascii="Century Gothic" w:hAnsi="Century Gothic"/>
        </w:rPr>
      </w:pPr>
      <w:r>
        <w:rPr>
          <w:rFonts w:ascii="Century Gothic" w:hAnsi="Century Gothic"/>
        </w:rPr>
        <w:t>Adult involvement;</w:t>
      </w:r>
    </w:p>
    <w:p w:rsidR="0001384A" w:rsidRDefault="0001384A" w:rsidP="0001384A">
      <w:pPr>
        <w:pStyle w:val="ListParagraph"/>
        <w:numPr>
          <w:ilvl w:val="0"/>
          <w:numId w:val="33"/>
        </w:numPr>
        <w:jc w:val="both"/>
        <w:rPr>
          <w:rFonts w:ascii="Century Gothic" w:hAnsi="Century Gothic"/>
        </w:rPr>
      </w:pPr>
      <w:r>
        <w:rPr>
          <w:rFonts w:ascii="Century Gothic" w:hAnsi="Century Gothic"/>
        </w:rPr>
        <w:t xml:space="preserve">Coercion or blackmail;  </w:t>
      </w:r>
    </w:p>
    <w:p w:rsidR="0001384A" w:rsidRDefault="0001384A" w:rsidP="0001384A">
      <w:pPr>
        <w:pStyle w:val="ListParagraph"/>
        <w:numPr>
          <w:ilvl w:val="0"/>
          <w:numId w:val="33"/>
        </w:numPr>
        <w:jc w:val="both"/>
        <w:rPr>
          <w:rFonts w:ascii="Century Gothic" w:hAnsi="Century Gothic"/>
        </w:rPr>
      </w:pPr>
      <w:r>
        <w:rPr>
          <w:rFonts w:ascii="Century Gothic" w:hAnsi="Century Gothic"/>
        </w:rPr>
        <w:t>Children under the age of 13;</w:t>
      </w:r>
    </w:p>
    <w:p w:rsidR="0001384A" w:rsidRDefault="0001384A" w:rsidP="0001384A">
      <w:pPr>
        <w:pStyle w:val="ListParagraph"/>
        <w:numPr>
          <w:ilvl w:val="0"/>
          <w:numId w:val="33"/>
        </w:numPr>
        <w:jc w:val="both"/>
        <w:rPr>
          <w:rFonts w:ascii="Century Gothic" w:hAnsi="Century Gothic"/>
        </w:rPr>
      </w:pPr>
      <w:r>
        <w:rPr>
          <w:rFonts w:ascii="Century Gothic" w:hAnsi="Century Gothic"/>
        </w:rPr>
        <w:t>Extreme, or violent content;</w:t>
      </w:r>
    </w:p>
    <w:p w:rsidR="0001384A" w:rsidRPr="00836963" w:rsidRDefault="0001384A" w:rsidP="0001384A">
      <w:pPr>
        <w:pStyle w:val="ListParagraph"/>
        <w:numPr>
          <w:ilvl w:val="0"/>
          <w:numId w:val="33"/>
        </w:numPr>
        <w:jc w:val="both"/>
        <w:rPr>
          <w:rFonts w:ascii="Century Gothic" w:hAnsi="Century Gothic"/>
        </w:rPr>
      </w:pPr>
      <w:r>
        <w:rPr>
          <w:rFonts w:ascii="Century Gothic" w:hAnsi="Century Gothic"/>
        </w:rPr>
        <w:t>Immediate risk of harm.</w:t>
      </w:r>
    </w:p>
    <w:p w:rsidR="0001384A" w:rsidRPr="007257D4" w:rsidRDefault="00BB611A" w:rsidP="0001384A">
      <w:pPr>
        <w:jc w:val="both"/>
        <w:rPr>
          <w:rFonts w:ascii="Century Gothic" w:hAnsi="Century Gothic"/>
        </w:rPr>
      </w:pPr>
      <w:r w:rsidRPr="007257D4">
        <w:rPr>
          <w:rFonts w:ascii="Century Gothic" w:hAnsi="Century Gothic"/>
        </w:rPr>
        <w:t>7</w:t>
      </w:r>
      <w:r w:rsidR="00986717" w:rsidRPr="007257D4">
        <w:rPr>
          <w:rFonts w:ascii="Century Gothic" w:hAnsi="Century Gothic"/>
        </w:rPr>
        <w:t>.22</w:t>
      </w:r>
      <w:r w:rsidR="00873C35" w:rsidRPr="007257D4">
        <w:rPr>
          <w:rFonts w:ascii="Century Gothic" w:hAnsi="Century Gothic"/>
        </w:rPr>
        <w:t>.5</w:t>
      </w:r>
      <w:r w:rsidR="0001384A" w:rsidRPr="007257D4">
        <w:rPr>
          <w:rFonts w:ascii="Century Gothic" w:hAnsi="Century Gothic"/>
        </w:rPr>
        <w:tab/>
        <w:t>Staff will not view images or videos on pupil devices.</w:t>
      </w:r>
      <w:r w:rsidR="007257D4" w:rsidRPr="007257D4">
        <w:rPr>
          <w:rFonts w:ascii="Century Gothic" w:hAnsi="Century Gothic"/>
        </w:rPr>
        <w:t xml:space="preserve"> See </w:t>
      </w:r>
      <w:r w:rsidR="007257D4">
        <w:rPr>
          <w:rFonts w:ascii="Century Gothic" w:hAnsi="Century Gothic"/>
        </w:rPr>
        <w:t>M</w:t>
      </w:r>
      <w:r w:rsidR="007257D4" w:rsidRPr="007257D4">
        <w:rPr>
          <w:rFonts w:ascii="Century Gothic" w:hAnsi="Century Gothic"/>
        </w:rPr>
        <w:t xml:space="preserve">obile </w:t>
      </w:r>
      <w:r w:rsidR="007257D4">
        <w:rPr>
          <w:rFonts w:ascii="Century Gothic" w:hAnsi="Century Gothic"/>
        </w:rPr>
        <w:t>P</w:t>
      </w:r>
      <w:r w:rsidR="007257D4" w:rsidRPr="007257D4">
        <w:rPr>
          <w:rFonts w:ascii="Century Gothic" w:hAnsi="Century Gothic"/>
        </w:rPr>
        <w:t xml:space="preserve">hone and </w:t>
      </w:r>
      <w:r w:rsidR="007257D4">
        <w:rPr>
          <w:rFonts w:ascii="Century Gothic" w:hAnsi="Century Gothic"/>
        </w:rPr>
        <w:t>E</w:t>
      </w:r>
      <w:r w:rsidR="007257D4" w:rsidRPr="007257D4">
        <w:rPr>
          <w:rFonts w:ascii="Century Gothic" w:hAnsi="Century Gothic"/>
        </w:rPr>
        <w:t xml:space="preserve">lectronic </w:t>
      </w:r>
      <w:r w:rsidR="007257D4">
        <w:rPr>
          <w:rFonts w:ascii="Century Gothic" w:hAnsi="Century Gothic"/>
        </w:rPr>
        <w:t>D</w:t>
      </w:r>
      <w:r w:rsidR="007257D4" w:rsidRPr="007257D4">
        <w:rPr>
          <w:rFonts w:ascii="Century Gothic" w:hAnsi="Century Gothic"/>
        </w:rPr>
        <w:t xml:space="preserve">evices </w:t>
      </w:r>
      <w:r w:rsidR="007257D4">
        <w:rPr>
          <w:rFonts w:ascii="Century Gothic" w:hAnsi="Century Gothic"/>
        </w:rPr>
        <w:t>P</w:t>
      </w:r>
      <w:r w:rsidR="007257D4" w:rsidRPr="007257D4">
        <w:rPr>
          <w:rFonts w:ascii="Century Gothic" w:hAnsi="Century Gothic"/>
        </w:rPr>
        <w:t>olicy</w:t>
      </w:r>
      <w:r w:rsidR="007257D4">
        <w:rPr>
          <w:rFonts w:ascii="Century Gothic" w:hAnsi="Century Gothic"/>
        </w:rPr>
        <w:t xml:space="preserve"> and</w:t>
      </w:r>
      <w:r w:rsidR="007257D4" w:rsidRPr="007257D4">
        <w:rPr>
          <w:rFonts w:ascii="Century Gothic" w:hAnsi="Century Gothic"/>
        </w:rPr>
        <w:t xml:space="preserve"> E-Safety policy for further information.</w:t>
      </w:r>
    </w:p>
    <w:p w:rsidR="0001384A" w:rsidRPr="007257D4" w:rsidRDefault="00BB611A" w:rsidP="0001384A">
      <w:pPr>
        <w:jc w:val="both"/>
        <w:rPr>
          <w:rFonts w:ascii="Century Gothic" w:hAnsi="Century Gothic"/>
        </w:rPr>
      </w:pPr>
      <w:r w:rsidRPr="007257D4">
        <w:rPr>
          <w:rFonts w:ascii="Century Gothic" w:hAnsi="Century Gothic"/>
        </w:rPr>
        <w:t>7</w:t>
      </w:r>
      <w:r w:rsidR="00986717" w:rsidRPr="007257D4">
        <w:rPr>
          <w:rFonts w:ascii="Century Gothic" w:hAnsi="Century Gothic"/>
        </w:rPr>
        <w:t>.22</w:t>
      </w:r>
      <w:r w:rsidR="00873C35" w:rsidRPr="007257D4">
        <w:rPr>
          <w:rFonts w:ascii="Century Gothic" w:hAnsi="Century Gothic"/>
        </w:rPr>
        <w:t xml:space="preserve">.6 </w:t>
      </w:r>
      <w:r w:rsidR="0001384A" w:rsidRPr="007257D4">
        <w:rPr>
          <w:rFonts w:ascii="Century Gothic" w:hAnsi="Century Gothic"/>
        </w:rPr>
        <w:t xml:space="preserve">We will work with parents as necessary if their child is involved in ‘sexting’. </w:t>
      </w:r>
    </w:p>
    <w:p w:rsidR="0001384A" w:rsidRDefault="00BB611A" w:rsidP="0001384A">
      <w:pPr>
        <w:jc w:val="both"/>
        <w:rPr>
          <w:rFonts w:ascii="Century Gothic" w:hAnsi="Century Gothic"/>
        </w:rPr>
      </w:pPr>
      <w:r w:rsidRPr="007257D4">
        <w:rPr>
          <w:rFonts w:ascii="Century Gothic" w:hAnsi="Century Gothic"/>
        </w:rPr>
        <w:t>7</w:t>
      </w:r>
      <w:r w:rsidR="00986717" w:rsidRPr="007257D4">
        <w:rPr>
          <w:rFonts w:ascii="Century Gothic" w:hAnsi="Century Gothic"/>
        </w:rPr>
        <w:t>.22</w:t>
      </w:r>
      <w:r w:rsidR="00873C35" w:rsidRPr="007257D4">
        <w:rPr>
          <w:rFonts w:ascii="Century Gothic" w:hAnsi="Century Gothic"/>
        </w:rPr>
        <w:t xml:space="preserve">.7 </w:t>
      </w:r>
      <w:r w:rsidR="0001384A" w:rsidRPr="007257D4">
        <w:rPr>
          <w:rFonts w:ascii="Century Gothic" w:hAnsi="Century Gothic"/>
        </w:rPr>
        <w:t>We operate</w:t>
      </w:r>
      <w:r w:rsidR="0001384A">
        <w:rPr>
          <w:rFonts w:ascii="Century Gothic" w:hAnsi="Century Gothic"/>
        </w:rPr>
        <w:t xml:space="preserve"> a culture of safeguarding and young people should feel confident to disclose if they have sent an inap</w:t>
      </w:r>
      <w:r w:rsidR="00873C35">
        <w:rPr>
          <w:rFonts w:ascii="Century Gothic" w:hAnsi="Century Gothic"/>
        </w:rPr>
        <w:t xml:space="preserve">propriate image of themselves. </w:t>
      </w:r>
      <w:r w:rsidR="0001384A">
        <w:rPr>
          <w:rFonts w:ascii="Century Gothic" w:hAnsi="Century Gothic"/>
        </w:rPr>
        <w:t xml:space="preserve"> </w:t>
      </w:r>
    </w:p>
    <w:p w:rsidR="00F906ED" w:rsidRPr="008C0CE4" w:rsidRDefault="00F906ED" w:rsidP="00F906ED">
      <w:pPr>
        <w:rPr>
          <w:rFonts w:ascii="Century Gothic" w:hAnsi="Century Gothic"/>
        </w:rPr>
      </w:pPr>
      <w:r>
        <w:rPr>
          <w:rFonts w:ascii="Century Gothic" w:hAnsi="Century Gothic"/>
        </w:rPr>
        <w:t xml:space="preserve">7.23 To raise concerns about children, members of staff should contact the Multi-Agency Safeguarding Hub (MASH) by telephone to discuss the referral. They should then complete the online Multi-Agency Referral Form (MARF) and submit this to the MASH. The school will follow up referrals if we do not receive feedback from social care. </w:t>
      </w:r>
    </w:p>
    <w:p w:rsidR="00F906ED" w:rsidRDefault="00F906ED" w:rsidP="00F906ED">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rsidR="00F906ED" w:rsidRDefault="00F906ED" w:rsidP="00F906ED">
      <w:pPr>
        <w:jc w:val="both"/>
        <w:rPr>
          <w:rFonts w:ascii="Century Gothic" w:hAnsi="Century Gothic"/>
        </w:rPr>
      </w:pPr>
      <w:r w:rsidRPr="008121D4">
        <w:rPr>
          <w:rFonts w:ascii="Century Gothic" w:hAnsi="Century Gothic"/>
          <w:b/>
        </w:rPr>
        <w:t>MASH online referral form:</w:t>
      </w:r>
      <w:r>
        <w:rPr>
          <w:rFonts w:ascii="Century Gothic" w:hAnsi="Century Gothic"/>
        </w:rPr>
        <w:t xml:space="preserve"> </w:t>
      </w:r>
      <w:hyperlink r:id="rId11" w:history="1">
        <w:r w:rsidRPr="00574F0E">
          <w:rPr>
            <w:rStyle w:val="Hyperlink"/>
            <w:rFonts w:ascii="Century Gothic" w:hAnsi="Century Gothic"/>
          </w:rPr>
          <w:t>http://www.coventry.gov.uk/safeguardingchildren</w:t>
        </w:r>
      </w:hyperlink>
      <w:r>
        <w:rPr>
          <w:rFonts w:ascii="Century Gothic" w:hAnsi="Century Gothic"/>
        </w:rPr>
        <w:t xml:space="preserve"> </w:t>
      </w:r>
    </w:p>
    <w:p w:rsidR="00F906ED" w:rsidRDefault="00F906ED" w:rsidP="00F906ED">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rsidR="00F906ED" w:rsidRPr="007257D4" w:rsidRDefault="00F906ED" w:rsidP="00F906ED">
      <w:pPr>
        <w:spacing w:after="200" w:line="360" w:lineRule="auto"/>
        <w:jc w:val="both"/>
        <w:rPr>
          <w:rStyle w:val="Hyperlink"/>
          <w:rFonts w:ascii="Century Gothic" w:hAnsi="Century Gothic"/>
        </w:rPr>
      </w:pPr>
      <w:r w:rsidRPr="00D135A2">
        <w:rPr>
          <w:rFonts w:ascii="Century Gothic" w:hAnsi="Century Gothic"/>
          <w:b/>
        </w:rPr>
        <w:t>Prevent</w:t>
      </w:r>
      <w:r>
        <w:rPr>
          <w:rFonts w:ascii="Century Gothic" w:hAnsi="Century Gothic"/>
          <w:b/>
        </w:rPr>
        <w:t>/Channel</w:t>
      </w:r>
      <w:r w:rsidRPr="00D135A2">
        <w:rPr>
          <w:rFonts w:ascii="Century Gothic" w:hAnsi="Century Gothic"/>
          <w:b/>
        </w:rPr>
        <w:t xml:space="preserve"> </w:t>
      </w:r>
      <w:r>
        <w:rPr>
          <w:rFonts w:ascii="Century Gothic" w:hAnsi="Century Gothic"/>
          <w:b/>
        </w:rPr>
        <w:t xml:space="preserve">Referrals: </w:t>
      </w:r>
      <w:r>
        <w:rPr>
          <w:rFonts w:ascii="Century Gothic" w:hAnsi="Century Gothic"/>
        </w:rPr>
        <w:t>Refer to MASH and to</w:t>
      </w:r>
      <w:r w:rsidRPr="008C0CE4">
        <w:rPr>
          <w:rFonts w:ascii="Century Gothic" w:hAnsi="Century Gothic"/>
        </w:rPr>
        <w:t xml:space="preserve"> </w:t>
      </w:r>
      <w:hyperlink r:id="rId12" w:history="1">
        <w:r w:rsidRPr="008C0CE4">
          <w:rPr>
            <w:rStyle w:val="Hyperlink"/>
            <w:rFonts w:ascii="Century Gothic" w:hAnsi="Century Gothic"/>
          </w:rPr>
          <w:t>CTU_GATEWAY@west-midlands.pnn.police.uk</w:t>
        </w:r>
      </w:hyperlink>
    </w:p>
    <w:p w:rsidR="00F906ED" w:rsidRDefault="00F906ED" w:rsidP="00F906ED">
      <w:pPr>
        <w:spacing w:after="0" w:line="240" w:lineRule="auto"/>
        <w:jc w:val="both"/>
        <w:rPr>
          <w:rStyle w:val="Hyperlink"/>
          <w:rFonts w:ascii="Century Gothic" w:hAnsi="Century Gothic"/>
          <w:color w:val="auto"/>
          <w:u w:val="none"/>
        </w:rPr>
      </w:pPr>
      <w:r>
        <w:rPr>
          <w:rStyle w:val="Hyperlink"/>
          <w:rFonts w:ascii="Century Gothic" w:hAnsi="Century Gothic"/>
          <w:color w:val="auto"/>
          <w:u w:val="none"/>
        </w:rPr>
        <w:t>7</w:t>
      </w:r>
      <w:r w:rsidRPr="00986717">
        <w:rPr>
          <w:rStyle w:val="Hyperlink"/>
          <w:rFonts w:ascii="Century Gothic" w:hAnsi="Century Gothic"/>
          <w:color w:val="auto"/>
          <w:u w:val="none"/>
        </w:rPr>
        <w:t xml:space="preserve">.24 If a child’s situation does not appear to be improving following a referral, the </w:t>
      </w:r>
      <w:r w:rsidRPr="007257D4">
        <w:rPr>
          <w:rStyle w:val="Hyperlink"/>
          <w:rFonts w:ascii="Century Gothic" w:hAnsi="Century Gothic"/>
          <w:color w:val="auto"/>
          <w:u w:val="none"/>
        </w:rPr>
        <w:t>DSL</w:t>
      </w:r>
      <w:r>
        <w:rPr>
          <w:rStyle w:val="Hyperlink"/>
          <w:rFonts w:ascii="Century Gothic" w:hAnsi="Century Gothic"/>
          <w:color w:val="auto"/>
          <w:u w:val="none"/>
        </w:rPr>
        <w:t xml:space="preserve"> </w:t>
      </w:r>
      <w:r w:rsidRPr="00986717">
        <w:rPr>
          <w:rStyle w:val="Hyperlink"/>
          <w:rFonts w:ascii="Century Gothic" w:hAnsi="Century Gothic"/>
          <w:color w:val="auto"/>
          <w:u w:val="none"/>
        </w:rPr>
        <w:t xml:space="preserve">may re-refer the child. We will also consider using the </w:t>
      </w:r>
      <w:hyperlink r:id="rId13" w:history="1">
        <w:r w:rsidRPr="00517D2A">
          <w:rPr>
            <w:rStyle w:val="Hyperlink"/>
            <w:rFonts w:ascii="Century Gothic" w:hAnsi="Century Gothic"/>
            <w:color w:val="3366FF"/>
          </w:rPr>
          <w:t>LSCB’s Escalation Policy</w:t>
        </w:r>
      </w:hyperlink>
      <w:r w:rsidRPr="00986717">
        <w:rPr>
          <w:rStyle w:val="Hyperlink"/>
          <w:rFonts w:ascii="Century Gothic" w:hAnsi="Century Gothic"/>
          <w:color w:val="auto"/>
          <w:u w:val="none"/>
        </w:rPr>
        <w:t xml:space="preserve"> to ensure that our concerns have been addressed and that the situation improves for the child. </w:t>
      </w:r>
    </w:p>
    <w:p w:rsidR="00F906ED" w:rsidRDefault="00F906ED" w:rsidP="00514B0D">
      <w:pPr>
        <w:jc w:val="center"/>
        <w:rPr>
          <w:rFonts w:ascii="Century Gothic" w:hAnsi="Century Gothic"/>
          <w:b/>
          <w:noProof/>
          <w:sz w:val="32"/>
          <w:lang w:eastAsia="en-GB"/>
        </w:rPr>
      </w:pPr>
    </w:p>
    <w:p w:rsidR="00514B0D" w:rsidRPr="00514B0D" w:rsidRDefault="006A1EC1" w:rsidP="00514B0D">
      <w:pPr>
        <w:jc w:val="center"/>
        <w:rPr>
          <w:rFonts w:ascii="Century Gothic" w:hAnsi="Century Gothic"/>
          <w:b/>
          <w:noProof/>
          <w:sz w:val="32"/>
          <w:lang w:eastAsia="en-GB"/>
        </w:rPr>
      </w:pPr>
      <w:r w:rsidRPr="006A1EC1">
        <w:rPr>
          <w:rFonts w:ascii="Century Gothic" w:hAnsi="Century Gothic"/>
          <w:b/>
          <w:noProof/>
          <w:sz w:val="32"/>
          <w:lang w:eastAsia="en-GB"/>
        </w:rPr>
        <w:lastRenderedPageBreak/>
        <w:t>Actions where there are concerns about a child</w:t>
      </w:r>
    </w:p>
    <w:p w:rsidR="00514B0D" w:rsidRDefault="00514B0D" w:rsidP="00514B0D">
      <w:pPr>
        <w:jc w:val="center"/>
      </w:pPr>
      <w:r>
        <w:rPr>
          <w:rFonts w:ascii="Arial" w:hAnsi="Arial" w:cs="Arial"/>
          <w:noProof/>
          <w:sz w:val="20"/>
          <w:lang w:eastAsia="en-GB"/>
        </w:rPr>
        <mc:AlternateContent>
          <mc:Choice Requires="wps">
            <w:drawing>
              <wp:anchor distT="0" distB="0" distL="114300" distR="114300" simplePos="0" relativeHeight="251682816" behindDoc="0" locked="0" layoutInCell="1" allowOverlap="1" wp14:anchorId="41E014FE" wp14:editId="4C922BB7">
                <wp:simplePos x="0" y="0"/>
                <wp:positionH relativeFrom="margin">
                  <wp:posOffset>541020</wp:posOffset>
                </wp:positionH>
                <wp:positionV relativeFrom="paragraph">
                  <wp:posOffset>8891</wp:posOffset>
                </wp:positionV>
                <wp:extent cx="4619625" cy="609600"/>
                <wp:effectExtent l="0" t="0" r="28575" b="19050"/>
                <wp:wrapNone/>
                <wp:docPr id="1" name="Text Box 24"/>
                <wp:cNvGraphicFramePr/>
                <a:graphic xmlns:a="http://schemas.openxmlformats.org/drawingml/2006/main">
                  <a:graphicData uri="http://schemas.microsoft.com/office/word/2010/wordprocessingShape">
                    <wps:wsp>
                      <wps:cNvSpPr txBox="1"/>
                      <wps:spPr>
                        <a:xfrm>
                          <a:off x="0" y="0"/>
                          <a:ext cx="4619625" cy="609600"/>
                        </a:xfrm>
                        <a:prstGeom prst="rect">
                          <a:avLst/>
                        </a:prstGeom>
                        <a:solidFill>
                          <a:srgbClr val="FFFFFF"/>
                        </a:solidFill>
                        <a:ln w="9528">
                          <a:solidFill>
                            <a:srgbClr val="000000"/>
                          </a:solidFill>
                          <a:prstDash val="dash"/>
                        </a:ln>
                      </wps:spPr>
                      <wps:txbx>
                        <w:txbxContent>
                          <w:p w:rsidR="000F19DE" w:rsidRDefault="000F19DE"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1E014FE" id="_x0000_t202" coordsize="21600,21600" o:spt="202" path="m,l,21600r21600,l21600,xe">
                <v:stroke joinstyle="miter"/>
                <v:path gradientshapeok="t" o:connecttype="rect"/>
              </v:shapetype>
              <v:shape id="Text Box 24" o:spid="_x0000_s1026" type="#_x0000_t202" style="position:absolute;left:0;text-align:left;margin-left:42.6pt;margin-top:.7pt;width:363.75pt;height: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" strokeweight=".26467mm">
                <v:stroke dashstyle="dash"/>
                <v:textbox>
                  <w:txbxContent>
                    <w:p w:rsidR="000F19DE" w:rsidRDefault="000F19DE"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v:textbox>
                <w10:wrap anchorx="margin"/>
              </v:shape>
            </w:pict>
          </mc:Fallback>
        </mc:AlternateContent>
      </w:r>
    </w:p>
    <w:p w:rsidR="00514B0D" w:rsidRDefault="00514B0D" w:rsidP="00514B0D">
      <w:pPr>
        <w:rPr>
          <w:rFonts w:ascii="Arial" w:hAnsi="Arial" w:cs="Arial"/>
        </w:rPr>
      </w:pPr>
    </w:p>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83840" behindDoc="0" locked="0" layoutInCell="1" allowOverlap="1" wp14:anchorId="1EA3E459" wp14:editId="107BEE25">
                <wp:simplePos x="0" y="0"/>
                <wp:positionH relativeFrom="column">
                  <wp:posOffset>-229235</wp:posOffset>
                </wp:positionH>
                <wp:positionV relativeFrom="paragraph">
                  <wp:posOffset>196850</wp:posOffset>
                </wp:positionV>
                <wp:extent cx="6057269" cy="488317"/>
                <wp:effectExtent l="0" t="0" r="19681" b="26033"/>
                <wp:wrapNone/>
                <wp:docPr id="6" name="Text Box 25"/>
                <wp:cNvGraphicFramePr/>
                <a:graphic xmlns:a="http://schemas.openxmlformats.org/drawingml/2006/main">
                  <a:graphicData uri="http://schemas.microsoft.com/office/word/2010/wordprocessingShape">
                    <wps:wsp>
                      <wps:cNvSpPr txBox="1"/>
                      <wps:spPr>
                        <a:xfrm>
                          <a:off x="0" y="0"/>
                          <a:ext cx="6057269" cy="488317"/>
                        </a:xfrm>
                        <a:prstGeom prst="rect">
                          <a:avLst/>
                        </a:prstGeom>
                        <a:solidFill>
                          <a:srgbClr val="0000FF"/>
                        </a:solidFill>
                        <a:ln w="9528">
                          <a:solidFill>
                            <a:srgbClr val="000000"/>
                          </a:solidFill>
                          <a:prstDash val="solid"/>
                        </a:ln>
                      </wps:spPr>
                      <wps:txbx>
                        <w:txbxContent>
                          <w:p w:rsidR="000F19DE" w:rsidRDefault="000F19DE"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wps:txbx>
                      <wps:bodyPr vert="horz" wrap="square" lIns="91440" tIns="45720" rIns="91440" bIns="45720" anchor="t" anchorCtr="0" compatLnSpc="0">
                        <a:noAutofit/>
                      </wps:bodyPr>
                    </wps:wsp>
                  </a:graphicData>
                </a:graphic>
              </wp:anchor>
            </w:drawing>
          </mc:Choice>
          <mc:Fallback>
            <w:pict>
              <v:shape w14:anchorId="1EA3E459" id="Text Box 25" o:spid="_x0000_s1027" type="#_x0000_t202" style="position:absolute;margin-left:-18.05pt;margin-top:15.5pt;width:476.95pt;height:38.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" fillcolor="blue" strokeweight=".26467mm">
                <v:textbox>
                  <w:txbxContent>
                    <w:p w:rsidR="000F19DE" w:rsidRDefault="000F19DE"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v:textbox>
              </v:shape>
            </w:pict>
          </mc:Fallback>
        </mc:AlternateContent>
      </w:r>
    </w:p>
    <w:p w:rsidR="00514B0D" w:rsidRDefault="00514B0D" w:rsidP="00514B0D">
      <w:pPr>
        <w:rPr>
          <w:rFonts w:ascii="Arial" w:hAnsi="Arial" w:cs="Arial"/>
        </w:rPr>
      </w:pPr>
    </w:p>
    <w:p w:rsidR="00514B0D" w:rsidRDefault="00514B0D" w:rsidP="00514B0D">
      <w:r>
        <w:rPr>
          <w:rFonts w:ascii="Arial" w:hAnsi="Arial" w:cs="Arial"/>
          <w:noProof/>
          <w:sz w:val="20"/>
          <w:lang w:eastAsia="en-GB"/>
        </w:rPr>
        <mc:AlternateContent>
          <mc:Choice Requires="wps">
            <w:drawing>
              <wp:anchor distT="0" distB="0" distL="114300" distR="114300" simplePos="0" relativeHeight="251688960" behindDoc="0" locked="0" layoutInCell="1" allowOverlap="1" wp14:anchorId="44B54A7D" wp14:editId="79F783C2">
                <wp:simplePos x="0" y="0"/>
                <wp:positionH relativeFrom="column">
                  <wp:posOffset>5548630</wp:posOffset>
                </wp:positionH>
                <wp:positionV relativeFrom="paragraph">
                  <wp:posOffset>191135</wp:posOffset>
                </wp:positionV>
                <wp:extent cx="0" cy="342900"/>
                <wp:effectExtent l="0" t="0" r="19050" b="19050"/>
                <wp:wrapNone/>
                <wp:docPr id="23" name="Line 3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type w14:anchorId="4AF57F87" id="_x0000_t32" coordsize="21600,21600" o:spt="32" o:oned="t" path="m,l21600,21600e" filled="f">
                <v:path arrowok="t" fillok="f" o:connecttype="none"/>
                <o:lock v:ext="edit" shapetype="t"/>
              </v:shapetype>
              <v:shape id="Line 30" o:spid="_x0000_s1026" type="#_x0000_t32" style="position:absolute;margin-left:436.9pt;margin-top:15.0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87936" behindDoc="0" locked="0" layoutInCell="1" allowOverlap="1" wp14:anchorId="7DF9B522" wp14:editId="6FA6D355">
                <wp:simplePos x="0" y="0"/>
                <wp:positionH relativeFrom="column">
                  <wp:posOffset>4476750</wp:posOffset>
                </wp:positionH>
                <wp:positionV relativeFrom="paragraph">
                  <wp:posOffset>183515</wp:posOffset>
                </wp:positionV>
                <wp:extent cx="0" cy="914400"/>
                <wp:effectExtent l="0" t="0" r="19050" b="19050"/>
                <wp:wrapNone/>
                <wp:docPr id="20" name="Line 29"/>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6242D71E" id="Line 29" o:spid="_x0000_s1026" type="#_x0000_t32" style="position:absolute;margin-left:352.5pt;margin-top:14.45pt;width:0;height:1in;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84864" behindDoc="0" locked="0" layoutInCell="1" allowOverlap="1" wp14:anchorId="6E0658FD" wp14:editId="0490DE85">
                <wp:simplePos x="0" y="0"/>
                <wp:positionH relativeFrom="column">
                  <wp:posOffset>1371600</wp:posOffset>
                </wp:positionH>
                <wp:positionV relativeFrom="paragraph">
                  <wp:posOffset>160655</wp:posOffset>
                </wp:positionV>
                <wp:extent cx="0" cy="342900"/>
                <wp:effectExtent l="0" t="0" r="19050" b="19050"/>
                <wp:wrapNone/>
                <wp:docPr id="22" name="Line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24A2D97A" id="Line 26" o:spid="_x0000_s1026" type="#_x0000_t32" style="position:absolute;margin-left:108pt;margin-top:12.65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86912" behindDoc="0" locked="0" layoutInCell="1" allowOverlap="1" wp14:anchorId="427B94EC" wp14:editId="1A0CF402">
                <wp:simplePos x="0" y="0"/>
                <wp:positionH relativeFrom="column">
                  <wp:posOffset>3230880</wp:posOffset>
                </wp:positionH>
                <wp:positionV relativeFrom="paragraph">
                  <wp:posOffset>175895</wp:posOffset>
                </wp:positionV>
                <wp:extent cx="0" cy="342900"/>
                <wp:effectExtent l="0" t="0" r="19050" b="19050"/>
                <wp:wrapNone/>
                <wp:docPr id="15" name="Line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5A8A64FC" id="Line 28" o:spid="_x0000_s1026" type="#_x0000_t32" style="position:absolute;margin-left:254.4pt;margin-top:13.85pt;width:0;height:2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85888" behindDoc="0" locked="0" layoutInCell="1" allowOverlap="1" wp14:anchorId="7D6BC3AD" wp14:editId="2A3EB391">
                <wp:simplePos x="0" y="0"/>
                <wp:positionH relativeFrom="column">
                  <wp:posOffset>2318385</wp:posOffset>
                </wp:positionH>
                <wp:positionV relativeFrom="paragraph">
                  <wp:posOffset>206375</wp:posOffset>
                </wp:positionV>
                <wp:extent cx="0" cy="914400"/>
                <wp:effectExtent l="0" t="0" r="19050" b="19050"/>
                <wp:wrapNone/>
                <wp:docPr id="8" name="Line 27"/>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1A9D68AC" id="Line 27" o:spid="_x0000_s1026" type="#_x0000_t32" style="position:absolute;margin-left:182.55pt;margin-top:16.25pt;width:0;height:1in;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" strokeweight=".26467mm"/>
            </w:pict>
          </mc:Fallback>
        </mc:AlternateContent>
      </w:r>
    </w:p>
    <w:p w:rsidR="00514B0D" w:rsidRDefault="00514B0D" w:rsidP="00514B0D"/>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92032" behindDoc="0" locked="0" layoutInCell="1" allowOverlap="1" wp14:anchorId="2786AE54" wp14:editId="74DA81F0">
                <wp:simplePos x="0" y="0"/>
                <wp:positionH relativeFrom="column">
                  <wp:posOffset>5034915</wp:posOffset>
                </wp:positionH>
                <wp:positionV relativeFrom="paragraph">
                  <wp:posOffset>12065</wp:posOffset>
                </wp:positionV>
                <wp:extent cx="1028700" cy="571500"/>
                <wp:effectExtent l="0" t="0" r="19050" b="19050"/>
                <wp:wrapNone/>
                <wp:docPr id="24" name="Text Box 33"/>
                <wp:cNvGraphicFramePr/>
                <a:graphic xmlns:a="http://schemas.openxmlformats.org/drawingml/2006/main">
                  <a:graphicData uri="http://schemas.microsoft.com/office/word/2010/wordprocessingShape">
                    <wps:wsp>
                      <wps:cNvSpPr txBox="1"/>
                      <wps:spPr>
                        <a:xfrm>
                          <a:off x="0" y="0"/>
                          <a:ext cx="1028700" cy="571500"/>
                        </a:xfrm>
                        <a:prstGeom prst="rect">
                          <a:avLst/>
                        </a:prstGeom>
                        <a:solidFill>
                          <a:srgbClr val="FFFFFF"/>
                        </a:solidFill>
                        <a:ln w="9528">
                          <a:solidFill>
                            <a:srgbClr val="000000"/>
                          </a:solidFill>
                          <a:prstDash val="solid"/>
                        </a:ln>
                      </wps:spPr>
                      <wps:txbx>
                        <w:txbxContent>
                          <w:p w:rsidR="000F19DE" w:rsidRDefault="000F19DE" w:rsidP="00514B0D">
                            <w:pPr>
                              <w:jc w:val="center"/>
                              <w:rPr>
                                <w:rFonts w:ascii="Arial Black" w:hAnsi="Arial Black" w:cs="Arial"/>
                                <w:b/>
                              </w:rPr>
                            </w:pPr>
                            <w:r>
                              <w:rPr>
                                <w:rFonts w:ascii="Arial Black" w:hAnsi="Arial Black" w:cs="Arial"/>
                                <w:b/>
                              </w:rPr>
                              <w:t>Other Concerns</w:t>
                            </w:r>
                          </w:p>
                        </w:txbxContent>
                      </wps:txbx>
                      <wps:bodyPr vert="horz" wrap="square" lIns="91440" tIns="45720" rIns="91440" bIns="45720" anchor="t" anchorCtr="0" compatLnSpc="0">
                        <a:noAutofit/>
                      </wps:bodyPr>
                    </wps:wsp>
                  </a:graphicData>
                </a:graphic>
              </wp:anchor>
            </w:drawing>
          </mc:Choice>
          <mc:Fallback>
            <w:pict>
              <v:shape w14:anchorId="2786AE54" id="Text Box 33" o:spid="_x0000_s1028" type="#_x0000_t202" style="position:absolute;margin-left:396.45pt;margin-top:.95pt;width:81pt;height: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" strokeweight=".26467mm">
                <v:textbox>
                  <w:txbxContent>
                    <w:p w:rsidR="000F19DE" w:rsidRDefault="000F19DE" w:rsidP="00514B0D">
                      <w:pPr>
                        <w:jc w:val="center"/>
                        <w:rPr>
                          <w:rFonts w:ascii="Arial Black" w:hAnsi="Arial Black" w:cs="Arial"/>
                          <w:b/>
                        </w:rPr>
                      </w:pPr>
                      <w:r>
                        <w:rPr>
                          <w:rFonts w:ascii="Arial Black" w:hAnsi="Arial Black" w:cs="Arial"/>
                          <w:b/>
                        </w:rPr>
                        <w:t>Other Concerns</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91008" behindDoc="0" locked="0" layoutInCell="1" allowOverlap="1" wp14:anchorId="7DB7C194" wp14:editId="0D8A5277">
                <wp:simplePos x="0" y="0"/>
                <wp:positionH relativeFrom="column">
                  <wp:posOffset>698500</wp:posOffset>
                </wp:positionH>
                <wp:positionV relativeFrom="paragraph">
                  <wp:posOffset>13970</wp:posOffset>
                </wp:positionV>
                <wp:extent cx="1149986" cy="571500"/>
                <wp:effectExtent l="0" t="0" r="12064" b="19050"/>
                <wp:wrapNone/>
                <wp:docPr id="25" name="Text Box 32"/>
                <wp:cNvGraphicFramePr/>
                <a:graphic xmlns:a="http://schemas.openxmlformats.org/drawingml/2006/main">
                  <a:graphicData uri="http://schemas.microsoft.com/office/word/2010/wordprocessingShape">
                    <wps:wsp>
                      <wps:cNvSpPr txBox="1"/>
                      <wps:spPr>
                        <a:xfrm>
                          <a:off x="0" y="0"/>
                          <a:ext cx="1149986" cy="571500"/>
                        </a:xfrm>
                        <a:prstGeom prst="rect">
                          <a:avLst/>
                        </a:prstGeom>
                        <a:solidFill>
                          <a:srgbClr val="FFFFFF"/>
                        </a:solidFill>
                        <a:ln w="9528">
                          <a:solidFill>
                            <a:srgbClr val="000000"/>
                          </a:solidFill>
                          <a:prstDash val="solid"/>
                        </a:ln>
                      </wps:spPr>
                      <wps:txbx>
                        <w:txbxContent>
                          <w:p w:rsidR="000F19DE" w:rsidRDefault="000F19DE" w:rsidP="00514B0D">
                            <w:pPr>
                              <w:jc w:val="center"/>
                              <w:rPr>
                                <w:rFonts w:ascii="Arial Black" w:hAnsi="Arial Black" w:cs="Arial"/>
                                <w:b/>
                              </w:rPr>
                            </w:pPr>
                            <w:r>
                              <w:rPr>
                                <w:rFonts w:ascii="Arial Black" w:hAnsi="Arial Black" w:cs="Arial"/>
                                <w:b/>
                              </w:rPr>
                              <w:t>Emotional Abuse</w:t>
                            </w:r>
                          </w:p>
                        </w:txbxContent>
                      </wps:txbx>
                      <wps:bodyPr vert="horz" wrap="square" lIns="91440" tIns="45720" rIns="91440" bIns="45720" anchor="t" anchorCtr="0" compatLnSpc="0">
                        <a:noAutofit/>
                      </wps:bodyPr>
                    </wps:wsp>
                  </a:graphicData>
                </a:graphic>
              </wp:anchor>
            </w:drawing>
          </mc:Choice>
          <mc:Fallback>
            <w:pict>
              <v:shape w14:anchorId="7DB7C194" id="Text Box 32" o:spid="_x0000_s1029" type="#_x0000_t202" style="position:absolute;margin-left:55pt;margin-top:1.1pt;width:90.55pt;height: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" strokeweight=".26467mm">
                <v:textbox>
                  <w:txbxContent>
                    <w:p w:rsidR="000F19DE" w:rsidRDefault="000F19DE" w:rsidP="00514B0D">
                      <w:pPr>
                        <w:jc w:val="center"/>
                        <w:rPr>
                          <w:rFonts w:ascii="Arial Black" w:hAnsi="Arial Black" w:cs="Arial"/>
                          <w:b/>
                        </w:rPr>
                      </w:pPr>
                      <w:r>
                        <w:rPr>
                          <w:rFonts w:ascii="Arial Black" w:hAnsi="Arial Black" w:cs="Arial"/>
                          <w:b/>
                        </w:rPr>
                        <w:t>Emotional Abuse</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0E8A50E9" wp14:editId="6B4EBE87">
                <wp:simplePos x="0" y="0"/>
                <wp:positionH relativeFrom="column">
                  <wp:posOffset>2760345</wp:posOffset>
                </wp:positionH>
                <wp:positionV relativeFrom="paragraph">
                  <wp:posOffset>13970</wp:posOffset>
                </wp:positionV>
                <wp:extent cx="1028700" cy="457200"/>
                <wp:effectExtent l="0" t="0" r="19050" b="19050"/>
                <wp:wrapNone/>
                <wp:docPr id="26" name="Text Box 3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FFFFFF"/>
                        </a:solidFill>
                        <a:ln w="9528">
                          <a:solidFill>
                            <a:srgbClr val="000000"/>
                          </a:solidFill>
                          <a:prstDash val="solid"/>
                        </a:ln>
                      </wps:spPr>
                      <wps:txbx>
                        <w:txbxContent>
                          <w:p w:rsidR="000F19DE" w:rsidRDefault="000F19DE" w:rsidP="00514B0D">
                            <w:pPr>
                              <w:jc w:val="center"/>
                              <w:rPr>
                                <w:rFonts w:ascii="Arial Black" w:hAnsi="Arial Black" w:cs="Arial"/>
                                <w:b/>
                              </w:rPr>
                            </w:pPr>
                            <w:r>
                              <w:rPr>
                                <w:rFonts w:ascii="Arial Black" w:hAnsi="Arial Black" w:cs="Arial"/>
                                <w:b/>
                              </w:rPr>
                              <w:t>Neglect</w:t>
                            </w:r>
                          </w:p>
                        </w:txbxContent>
                      </wps:txbx>
                      <wps:bodyPr vert="horz" wrap="square" lIns="91440" tIns="45720" rIns="91440" bIns="45720" anchor="t" anchorCtr="0" compatLnSpc="0">
                        <a:noAutofit/>
                      </wps:bodyPr>
                    </wps:wsp>
                  </a:graphicData>
                </a:graphic>
              </wp:anchor>
            </w:drawing>
          </mc:Choice>
          <mc:Fallback>
            <w:pict>
              <v:shape w14:anchorId="0E8A50E9" id="Text Box 31" o:spid="_x0000_s1030" type="#_x0000_t202" style="position:absolute;margin-left:217.35pt;margin-top:1.1pt;width:81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" strokeweight=".26467mm">
                <v:textbox>
                  <w:txbxContent>
                    <w:p w:rsidR="000F19DE" w:rsidRDefault="000F19DE" w:rsidP="00514B0D">
                      <w:pPr>
                        <w:jc w:val="center"/>
                        <w:rPr>
                          <w:rFonts w:ascii="Arial Black" w:hAnsi="Arial Black" w:cs="Arial"/>
                          <w:b/>
                        </w:rPr>
                      </w:pPr>
                      <w:r>
                        <w:rPr>
                          <w:rFonts w:ascii="Arial Black" w:hAnsi="Arial Black" w:cs="Arial"/>
                          <w:b/>
                        </w:rPr>
                        <w:t>Neglect</w:t>
                      </w:r>
                    </w:p>
                  </w:txbxContent>
                </v:textbox>
              </v:shape>
            </w:pict>
          </mc:Fallback>
        </mc:AlternateContent>
      </w:r>
    </w:p>
    <w:p w:rsidR="00514B0D" w:rsidRDefault="00514B0D" w:rsidP="00514B0D"/>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46F0309C" wp14:editId="0785BC59">
                <wp:simplePos x="0" y="0"/>
                <wp:positionH relativeFrom="column">
                  <wp:posOffset>4030345</wp:posOffset>
                </wp:positionH>
                <wp:positionV relativeFrom="paragraph">
                  <wp:posOffset>57785</wp:posOffset>
                </wp:positionV>
                <wp:extent cx="914400" cy="621033"/>
                <wp:effectExtent l="0" t="0" r="19050" b="26667"/>
                <wp:wrapNone/>
                <wp:docPr id="27" name="Rectangle 35"/>
                <wp:cNvGraphicFramePr/>
                <a:graphic xmlns:a="http://schemas.openxmlformats.org/drawingml/2006/main">
                  <a:graphicData uri="http://schemas.microsoft.com/office/word/2010/wordprocessingShape">
                    <wps:wsp>
                      <wps:cNvSpPr/>
                      <wps:spPr>
                        <a:xfrm>
                          <a:off x="0" y="0"/>
                          <a:ext cx="914400" cy="621033"/>
                        </a:xfrm>
                        <a:prstGeom prst="rect">
                          <a:avLst/>
                        </a:prstGeom>
                        <a:solidFill>
                          <a:srgbClr val="FFFFFF"/>
                        </a:solidFill>
                        <a:ln w="9528" cap="flat">
                          <a:solidFill>
                            <a:srgbClr val="000000"/>
                          </a:solidFill>
                          <a:prstDash val="solid"/>
                          <a:miter/>
                        </a:ln>
                      </wps:spPr>
                      <wps:txbx>
                        <w:txbxContent>
                          <w:p w:rsidR="000F19DE" w:rsidRDefault="000F19DE" w:rsidP="00514B0D">
                            <w:pPr>
                              <w:jc w:val="center"/>
                              <w:rPr>
                                <w:rFonts w:ascii="Arial Black" w:hAnsi="Arial Black" w:cs="Arial"/>
                                <w:b/>
                              </w:rPr>
                            </w:pPr>
                            <w:r>
                              <w:rPr>
                                <w:rFonts w:ascii="Arial Black" w:hAnsi="Arial Black" w:cs="Arial"/>
                                <w:b/>
                              </w:rPr>
                              <w:t>Sexual Abuse</w:t>
                            </w:r>
                          </w:p>
                        </w:txbxContent>
                      </wps:txbx>
                      <wps:bodyPr vert="horz" wrap="square" lIns="91440" tIns="45720" rIns="91440" bIns="45720" anchor="t" anchorCtr="0" compatLnSpc="0">
                        <a:noAutofit/>
                      </wps:bodyPr>
                    </wps:wsp>
                  </a:graphicData>
                </a:graphic>
              </wp:anchor>
            </w:drawing>
          </mc:Choice>
          <mc:Fallback>
            <w:pict>
              <v:rect w14:anchorId="46F0309C" id="Rectangle 35" o:spid="_x0000_s1031" style="position:absolute;margin-left:317.35pt;margin-top:4.55pt;width:1in;height:48.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" strokeweight=".26467mm">
                <v:textbox>
                  <w:txbxContent>
                    <w:p w:rsidR="000F19DE" w:rsidRDefault="000F19DE" w:rsidP="00514B0D">
                      <w:pPr>
                        <w:jc w:val="center"/>
                        <w:rPr>
                          <w:rFonts w:ascii="Arial Black" w:hAnsi="Arial Black" w:cs="Arial"/>
                          <w:b/>
                        </w:rPr>
                      </w:pPr>
                      <w:r>
                        <w:rPr>
                          <w:rFonts w:ascii="Arial Black" w:hAnsi="Arial Black" w:cs="Arial"/>
                          <w:b/>
                        </w:rPr>
                        <w:t>Sexual Abuse</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93056" behindDoc="0" locked="0" layoutInCell="1" allowOverlap="1" wp14:anchorId="3097567C" wp14:editId="38DD96B5">
                <wp:simplePos x="0" y="0"/>
                <wp:positionH relativeFrom="column">
                  <wp:posOffset>1796415</wp:posOffset>
                </wp:positionH>
                <wp:positionV relativeFrom="paragraph">
                  <wp:posOffset>73025</wp:posOffset>
                </wp:positionV>
                <wp:extent cx="1028700" cy="572771"/>
                <wp:effectExtent l="0" t="0" r="19050" b="17779"/>
                <wp:wrapNone/>
                <wp:docPr id="28" name="Text Box 34"/>
                <wp:cNvGraphicFramePr/>
                <a:graphic xmlns:a="http://schemas.openxmlformats.org/drawingml/2006/main">
                  <a:graphicData uri="http://schemas.microsoft.com/office/word/2010/wordprocessingShape">
                    <wps:wsp>
                      <wps:cNvSpPr txBox="1"/>
                      <wps:spPr>
                        <a:xfrm>
                          <a:off x="0" y="0"/>
                          <a:ext cx="1028700" cy="572771"/>
                        </a:xfrm>
                        <a:prstGeom prst="rect">
                          <a:avLst/>
                        </a:prstGeom>
                        <a:solidFill>
                          <a:srgbClr val="FFFFFF"/>
                        </a:solidFill>
                        <a:ln w="9528">
                          <a:solidFill>
                            <a:srgbClr val="000000"/>
                          </a:solidFill>
                          <a:prstDash val="solid"/>
                        </a:ln>
                      </wps:spPr>
                      <wps:txbx>
                        <w:txbxContent>
                          <w:p w:rsidR="000F19DE" w:rsidRDefault="000F19DE" w:rsidP="00514B0D">
                            <w:pPr>
                              <w:jc w:val="center"/>
                              <w:rPr>
                                <w:rFonts w:ascii="Arial Black" w:hAnsi="Arial Black" w:cs="Arial"/>
                                <w:b/>
                              </w:rPr>
                            </w:pPr>
                            <w:r>
                              <w:rPr>
                                <w:rFonts w:ascii="Arial Black" w:hAnsi="Arial Black" w:cs="Arial"/>
                                <w:b/>
                              </w:rPr>
                              <w:t>Physical Abuse</w:t>
                            </w:r>
                          </w:p>
                        </w:txbxContent>
                      </wps:txbx>
                      <wps:bodyPr vert="horz" wrap="square" lIns="91440" tIns="45720" rIns="91440" bIns="45720" anchor="t" anchorCtr="0" compatLnSpc="0">
                        <a:noAutofit/>
                      </wps:bodyPr>
                    </wps:wsp>
                  </a:graphicData>
                </a:graphic>
              </wp:anchor>
            </w:drawing>
          </mc:Choice>
          <mc:Fallback>
            <w:pict>
              <v:shape w14:anchorId="3097567C" id="Text Box 34" o:spid="_x0000_s1032" type="#_x0000_t202" style="position:absolute;margin-left:141.45pt;margin-top:5.75pt;width:81pt;height:45.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" strokeweight=".26467mm">
                <v:textbox>
                  <w:txbxContent>
                    <w:p w:rsidR="000F19DE" w:rsidRDefault="000F19DE" w:rsidP="00514B0D">
                      <w:pPr>
                        <w:jc w:val="center"/>
                        <w:rPr>
                          <w:rFonts w:ascii="Arial Black" w:hAnsi="Arial Black" w:cs="Arial"/>
                          <w:b/>
                        </w:rPr>
                      </w:pPr>
                      <w:r>
                        <w:rPr>
                          <w:rFonts w:ascii="Arial Black" w:hAnsi="Arial Black" w:cs="Arial"/>
                          <w:b/>
                        </w:rPr>
                        <w:t>Physical Abuse</w:t>
                      </w:r>
                    </w:p>
                  </w:txbxContent>
                </v:textbox>
              </v:shape>
            </w:pict>
          </mc:Fallback>
        </mc:AlternateContent>
      </w:r>
    </w:p>
    <w:p w:rsidR="00514B0D" w:rsidRDefault="00514B0D" w:rsidP="00514B0D"/>
    <w:p w:rsidR="00514B0D" w:rsidRDefault="00514B0D" w:rsidP="00514B0D">
      <w:pPr>
        <w:rPr>
          <w:rFonts w:ascii="Arial" w:hAnsi="Arial" w:cs="Arial"/>
        </w:rPr>
      </w:pPr>
    </w:p>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95104" behindDoc="0" locked="0" layoutInCell="1" allowOverlap="1" wp14:anchorId="27EB786B" wp14:editId="0F777279">
                <wp:simplePos x="0" y="0"/>
                <wp:positionH relativeFrom="margin">
                  <wp:align>center</wp:align>
                </wp:positionH>
                <wp:positionV relativeFrom="paragraph">
                  <wp:posOffset>9525</wp:posOffset>
                </wp:positionV>
                <wp:extent cx="2990215" cy="566420"/>
                <wp:effectExtent l="0" t="0" r="19685" b="24130"/>
                <wp:wrapNone/>
                <wp:docPr id="29" name="Text Box 36"/>
                <wp:cNvGraphicFramePr/>
                <a:graphic xmlns:a="http://schemas.openxmlformats.org/drawingml/2006/main">
                  <a:graphicData uri="http://schemas.microsoft.com/office/word/2010/wordprocessingShape">
                    <wps:wsp>
                      <wps:cNvSpPr txBox="1"/>
                      <wps:spPr>
                        <a:xfrm>
                          <a:off x="0" y="0"/>
                          <a:ext cx="2990215" cy="566420"/>
                        </a:xfrm>
                        <a:prstGeom prst="rect">
                          <a:avLst/>
                        </a:prstGeom>
                        <a:solidFill>
                          <a:srgbClr val="0000FF"/>
                        </a:solidFill>
                        <a:ln w="9528">
                          <a:solidFill>
                            <a:srgbClr val="000000"/>
                          </a:solidFill>
                          <a:prstDash val="solid"/>
                        </a:ln>
                      </wps:spPr>
                      <wps:txbx>
                        <w:txbxContent>
                          <w:p w:rsidR="000F19DE" w:rsidRDefault="000F19DE"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7EB786B" id="Text Box 36" o:spid="_x0000_s1033" type="#_x0000_t202" style="position:absolute;margin-left:0;margin-top:.75pt;width:235.45pt;height:44.6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" fillcolor="blue" strokeweight=".26467mm">
                <v:textbox>
                  <w:txbxContent>
                    <w:p w:rsidR="000F19DE" w:rsidRDefault="000F19DE"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v:textbox>
                <w10:wrap anchorx="margin"/>
              </v:shape>
            </w:pict>
          </mc:Fallback>
        </mc:AlternateContent>
      </w:r>
    </w:p>
    <w:p w:rsidR="00514B0D" w:rsidRDefault="00514B0D" w:rsidP="00514B0D"/>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703296" behindDoc="0" locked="0" layoutInCell="1" allowOverlap="1" wp14:anchorId="746F3803" wp14:editId="69C4C3CC">
                <wp:simplePos x="0" y="0"/>
                <wp:positionH relativeFrom="margin">
                  <wp:align>center</wp:align>
                </wp:positionH>
                <wp:positionV relativeFrom="paragraph">
                  <wp:posOffset>71120</wp:posOffset>
                </wp:positionV>
                <wp:extent cx="161291" cy="332741"/>
                <wp:effectExtent l="19050" t="0" r="10160" b="29210"/>
                <wp:wrapNone/>
                <wp:docPr id="30"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68FB1211" id="AutoShape 41" o:spid="_x0000_s1026" style="position:absolute;margin-left:0;margin-top:5.6pt;width:12.7pt;height:26.2pt;z-index:251703296;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rsidR="00514B0D" w:rsidRDefault="00514B0D" w:rsidP="00514B0D">
      <w:pPr>
        <w:rPr>
          <w:rFonts w:ascii="Arial" w:hAnsi="Arial" w:cs="Arial"/>
        </w:rPr>
      </w:pPr>
    </w:p>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96128" behindDoc="0" locked="0" layoutInCell="1" allowOverlap="1" wp14:anchorId="3C985AED" wp14:editId="3BE50C91">
                <wp:simplePos x="0" y="0"/>
                <wp:positionH relativeFrom="margin">
                  <wp:align>center</wp:align>
                </wp:positionH>
                <wp:positionV relativeFrom="paragraph">
                  <wp:posOffset>3810</wp:posOffset>
                </wp:positionV>
                <wp:extent cx="4914900" cy="695328"/>
                <wp:effectExtent l="0" t="0" r="19050" b="28575"/>
                <wp:wrapNone/>
                <wp:docPr id="31" name="Text Box 38"/>
                <wp:cNvGraphicFramePr/>
                <a:graphic xmlns:a="http://schemas.openxmlformats.org/drawingml/2006/main">
                  <a:graphicData uri="http://schemas.microsoft.com/office/word/2010/wordprocessingShape">
                    <wps:wsp>
                      <wps:cNvSpPr txBox="1"/>
                      <wps:spPr>
                        <a:xfrm>
                          <a:off x="0" y="0"/>
                          <a:ext cx="4914900" cy="695328"/>
                        </a:xfrm>
                        <a:prstGeom prst="rect">
                          <a:avLst/>
                        </a:prstGeom>
                        <a:solidFill>
                          <a:srgbClr val="FFFFFF"/>
                        </a:solidFill>
                        <a:ln w="9528">
                          <a:solidFill>
                            <a:srgbClr val="000000"/>
                          </a:solidFill>
                          <a:prstDash val="solid"/>
                        </a:ln>
                      </wps:spPr>
                      <wps:txbx>
                        <w:txbxContent>
                          <w:p w:rsidR="000F19DE" w:rsidRDefault="000F19DE" w:rsidP="00514B0D">
                            <w:pPr>
                              <w:jc w:val="center"/>
                            </w:pPr>
                            <w:r>
                              <w:rPr>
                                <w:rFonts w:ascii="Arial Black" w:hAnsi="Arial Black" w:cs="Arial"/>
                                <w:b/>
                                <w:bCs/>
                              </w:rPr>
                              <w:t>Record concerns or disclosure</w:t>
                            </w:r>
                          </w:p>
                          <w:p w:rsidR="000F19DE" w:rsidRDefault="000F19DE" w:rsidP="00514B0D">
                            <w:pPr>
                              <w:ind w:left="360"/>
                              <w:jc w:val="center"/>
                              <w:rPr>
                                <w:rFonts w:ascii="Arial" w:hAnsi="Arial" w:cs="Arial"/>
                              </w:rPr>
                            </w:pPr>
                            <w:r>
                              <w:rPr>
                                <w:rFonts w:ascii="Arial" w:hAnsi="Arial" w:cs="Arial"/>
                              </w:rPr>
                              <w:t xml:space="preserve"> in as much detail as possible. Keep the information factual.</w:t>
                            </w:r>
                          </w:p>
                          <w:p w:rsidR="000F19DE" w:rsidRDefault="000F19DE" w:rsidP="00514B0D">
                            <w:pPr>
                              <w:ind w:left="360"/>
                              <w:jc w:val="center"/>
                              <w:rPr>
                                <w:rFonts w:ascii="Arial" w:hAnsi="Arial" w:cs="Arial"/>
                              </w:rPr>
                            </w:pPr>
                          </w:p>
                          <w:p w:rsidR="000F19DE" w:rsidRDefault="000F19DE" w:rsidP="00514B0D">
                            <w:pPr>
                              <w:ind w:left="360"/>
                              <w:jc w:val="cente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3C985AED" id="Text Box 38" o:spid="_x0000_s1034" type="#_x0000_t202" style="position:absolute;margin-left:0;margin-top:.3pt;width:387pt;height:54.75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" strokeweight=".26467mm">
                <v:textbox>
                  <w:txbxContent>
                    <w:p w:rsidR="000F19DE" w:rsidRDefault="000F19DE" w:rsidP="00514B0D">
                      <w:pPr>
                        <w:jc w:val="center"/>
                      </w:pPr>
                      <w:r>
                        <w:rPr>
                          <w:rFonts w:ascii="Arial Black" w:hAnsi="Arial Black" w:cs="Arial"/>
                          <w:b/>
                          <w:bCs/>
                        </w:rPr>
                        <w:t>Record concerns or disclosure</w:t>
                      </w:r>
                    </w:p>
                    <w:p w:rsidR="000F19DE" w:rsidRDefault="000F19DE" w:rsidP="00514B0D">
                      <w:pPr>
                        <w:ind w:left="360"/>
                        <w:jc w:val="center"/>
                        <w:rPr>
                          <w:rFonts w:ascii="Arial" w:hAnsi="Arial" w:cs="Arial"/>
                        </w:rPr>
                      </w:pPr>
                      <w:r>
                        <w:rPr>
                          <w:rFonts w:ascii="Arial" w:hAnsi="Arial" w:cs="Arial"/>
                        </w:rPr>
                        <w:t xml:space="preserve"> in as much detail as possible. Keep the information factual.</w:t>
                      </w:r>
                    </w:p>
                    <w:p w:rsidR="000F19DE" w:rsidRDefault="000F19DE" w:rsidP="00514B0D">
                      <w:pPr>
                        <w:ind w:left="360"/>
                        <w:jc w:val="center"/>
                        <w:rPr>
                          <w:rFonts w:ascii="Arial" w:hAnsi="Arial" w:cs="Arial"/>
                        </w:rPr>
                      </w:pPr>
                    </w:p>
                    <w:p w:rsidR="000F19DE" w:rsidRDefault="000F19DE" w:rsidP="00514B0D">
                      <w:pPr>
                        <w:ind w:left="360"/>
                        <w:jc w:val="center"/>
                      </w:pPr>
                    </w:p>
                  </w:txbxContent>
                </v:textbox>
                <w10:wrap anchorx="margin"/>
              </v:shape>
            </w:pict>
          </mc:Fallback>
        </mc:AlternateContent>
      </w:r>
    </w:p>
    <w:p w:rsidR="00514B0D" w:rsidRDefault="00514B0D" w:rsidP="00514B0D">
      <w:pPr>
        <w:rPr>
          <w:rFonts w:ascii="Arial" w:hAnsi="Arial" w:cs="Arial"/>
        </w:rPr>
      </w:pPr>
    </w:p>
    <w:p w:rsidR="00514B0D" w:rsidRDefault="00514B0D" w:rsidP="00514B0D"/>
    <w:p w:rsidR="00514B0D" w:rsidRDefault="00514B0D" w:rsidP="00514B0D">
      <w:r>
        <w:rPr>
          <w:rFonts w:ascii="Arial" w:hAnsi="Arial" w:cs="Arial"/>
          <w:noProof/>
          <w:sz w:val="20"/>
          <w:lang w:eastAsia="en-GB"/>
        </w:rPr>
        <mc:AlternateContent>
          <mc:Choice Requires="wps">
            <w:drawing>
              <wp:anchor distT="0" distB="0" distL="114300" distR="114300" simplePos="0" relativeHeight="251702272" behindDoc="0" locked="0" layoutInCell="1" allowOverlap="1" wp14:anchorId="5D1FE1AD" wp14:editId="2B21A33C">
                <wp:simplePos x="0" y="0"/>
                <wp:positionH relativeFrom="margin">
                  <wp:align>center</wp:align>
                </wp:positionH>
                <wp:positionV relativeFrom="paragraph">
                  <wp:posOffset>5715</wp:posOffset>
                </wp:positionV>
                <wp:extent cx="161291" cy="332741"/>
                <wp:effectExtent l="19050" t="0" r="10160" b="29210"/>
                <wp:wrapNone/>
                <wp:docPr id="32"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7B1D1088" id="AutoShape 41" o:spid="_x0000_s1026" style="position:absolute;margin-left:0;margin-top:.45pt;width:12.7pt;height:26.2pt;z-index:251702272;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rsidR="00514B0D" w:rsidRDefault="00514B0D" w:rsidP="00514B0D">
      <w:r>
        <w:rPr>
          <w:rFonts w:ascii="Arial" w:hAnsi="Arial" w:cs="Arial"/>
          <w:noProof/>
          <w:sz w:val="20"/>
          <w:lang w:eastAsia="en-GB"/>
        </w:rPr>
        <mc:AlternateContent>
          <mc:Choice Requires="wps">
            <w:drawing>
              <wp:anchor distT="0" distB="0" distL="114300" distR="114300" simplePos="0" relativeHeight="251697152" behindDoc="0" locked="0" layoutInCell="1" allowOverlap="1" wp14:anchorId="447FF22A" wp14:editId="7B7A0607">
                <wp:simplePos x="0" y="0"/>
                <wp:positionH relativeFrom="margin">
                  <wp:align>right</wp:align>
                </wp:positionH>
                <wp:positionV relativeFrom="paragraph">
                  <wp:posOffset>116840</wp:posOffset>
                </wp:positionV>
                <wp:extent cx="5561966" cy="655320"/>
                <wp:effectExtent l="0" t="0" r="19685" b="11430"/>
                <wp:wrapNone/>
                <wp:docPr id="33" name="Text Box 40"/>
                <wp:cNvGraphicFramePr/>
                <a:graphic xmlns:a="http://schemas.openxmlformats.org/drawingml/2006/main">
                  <a:graphicData uri="http://schemas.microsoft.com/office/word/2010/wordprocessingShape">
                    <wps:wsp>
                      <wps:cNvSpPr txBox="1"/>
                      <wps:spPr>
                        <a:xfrm>
                          <a:off x="0" y="0"/>
                          <a:ext cx="5561966" cy="655320"/>
                        </a:xfrm>
                        <a:prstGeom prst="rect">
                          <a:avLst/>
                        </a:prstGeom>
                        <a:noFill/>
                        <a:ln w="9528">
                          <a:solidFill>
                            <a:srgbClr val="000000"/>
                          </a:solidFill>
                          <a:prstDash val="solid"/>
                        </a:ln>
                      </wps:spPr>
                      <wps:txbx>
                        <w:txbxContent>
                          <w:p w:rsidR="000F19DE" w:rsidRDefault="000F19DE" w:rsidP="00514B0D">
                            <w:pPr>
                              <w:jc w:val="center"/>
                              <w:rPr>
                                <w:rFonts w:ascii="Arial Black" w:hAnsi="Arial Black" w:cs="Arial"/>
                                <w:b/>
                              </w:rPr>
                            </w:pPr>
                            <w:r>
                              <w:rPr>
                                <w:rFonts w:ascii="Arial Black" w:hAnsi="Arial Black" w:cs="Arial"/>
                                <w:b/>
                              </w:rPr>
                              <w:t xml:space="preserve">Contact appropriate service/person using </w:t>
                            </w:r>
                          </w:p>
                          <w:p w:rsidR="000F19DE" w:rsidRDefault="000F19DE" w:rsidP="00514B0D">
                            <w:pPr>
                              <w:jc w:val="center"/>
                            </w:pPr>
                            <w:r>
                              <w:rPr>
                                <w:rFonts w:ascii="Arial Black" w:hAnsi="Arial Black" w:cs="Arial"/>
                                <w:b/>
                              </w:rPr>
                              <w:t xml:space="preserve">‘Useful </w:t>
                            </w:r>
                            <w:r>
                              <w:rPr>
                                <w:rFonts w:ascii="Arial Black" w:hAnsi="Arial Black" w:cs="Arial"/>
                                <w:b/>
                                <w:bCs/>
                              </w:rPr>
                              <w:t>Contact Numbers’</w:t>
                            </w:r>
                          </w:p>
                          <w:p w:rsidR="000F19DE" w:rsidRDefault="000F19DE" w:rsidP="00514B0D">
                            <w:pPr>
                              <w:jc w:val="center"/>
                            </w:pPr>
                          </w:p>
                          <w:p w:rsidR="000F19DE" w:rsidRDefault="000F19DE"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47FF22A" id="Text Box 40" o:spid="_x0000_s1035" type="#_x0000_t202" style="position:absolute;margin-left:386.75pt;margin-top:9.2pt;width:437.95pt;height:51.6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" filled="f" strokeweight=".26467mm">
                <v:textbox>
                  <w:txbxContent>
                    <w:p w:rsidR="000F19DE" w:rsidRDefault="000F19DE" w:rsidP="00514B0D">
                      <w:pPr>
                        <w:jc w:val="center"/>
                        <w:rPr>
                          <w:rFonts w:ascii="Arial Black" w:hAnsi="Arial Black" w:cs="Arial"/>
                          <w:b/>
                        </w:rPr>
                      </w:pPr>
                      <w:r>
                        <w:rPr>
                          <w:rFonts w:ascii="Arial Black" w:hAnsi="Arial Black" w:cs="Arial"/>
                          <w:b/>
                        </w:rPr>
                        <w:t xml:space="preserve">Contact appropriate service/person using </w:t>
                      </w:r>
                    </w:p>
                    <w:p w:rsidR="000F19DE" w:rsidRDefault="000F19DE" w:rsidP="00514B0D">
                      <w:pPr>
                        <w:jc w:val="center"/>
                      </w:pPr>
                      <w:r>
                        <w:rPr>
                          <w:rFonts w:ascii="Arial Black" w:hAnsi="Arial Black" w:cs="Arial"/>
                          <w:b/>
                        </w:rPr>
                        <w:t xml:space="preserve">‘Useful </w:t>
                      </w:r>
                      <w:r>
                        <w:rPr>
                          <w:rFonts w:ascii="Arial Black" w:hAnsi="Arial Black" w:cs="Arial"/>
                          <w:b/>
                          <w:bCs/>
                        </w:rPr>
                        <w:t>Contact Numbers’</w:t>
                      </w:r>
                    </w:p>
                    <w:p w:rsidR="000F19DE" w:rsidRDefault="000F19DE" w:rsidP="00514B0D">
                      <w:pPr>
                        <w:jc w:val="center"/>
                      </w:pPr>
                    </w:p>
                    <w:p w:rsidR="000F19DE" w:rsidRDefault="000F19DE"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v:textbox>
                <w10:wrap anchorx="margin"/>
              </v:shape>
            </w:pict>
          </mc:Fallback>
        </mc:AlternateContent>
      </w:r>
    </w:p>
    <w:p w:rsidR="00514B0D" w:rsidRDefault="00514B0D" w:rsidP="00514B0D"/>
    <w:p w:rsidR="00514B0D" w:rsidRDefault="00514B0D" w:rsidP="00514B0D"/>
    <w:p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98176" behindDoc="0" locked="0" layoutInCell="1" allowOverlap="1" wp14:anchorId="13463368" wp14:editId="072ECFD0">
                <wp:simplePos x="0" y="0"/>
                <wp:positionH relativeFrom="column">
                  <wp:posOffset>2820670</wp:posOffset>
                </wp:positionH>
                <wp:positionV relativeFrom="paragraph">
                  <wp:posOffset>17780</wp:posOffset>
                </wp:positionV>
                <wp:extent cx="161291" cy="332741"/>
                <wp:effectExtent l="19050" t="0" r="10159" b="29209"/>
                <wp:wrapNone/>
                <wp:docPr id="34"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20F12FED" id="AutoShape 41" o:spid="_x0000_s1026" style="position:absolute;margin-left:222.1pt;margin-top:1.4pt;width:12.7pt;height:26.2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v:shape>
            </w:pict>
          </mc:Fallback>
        </mc:AlternateContent>
      </w:r>
    </w:p>
    <w:p w:rsidR="00514B0D" w:rsidRDefault="00514B0D" w:rsidP="00514B0D">
      <w:r>
        <w:rPr>
          <w:rFonts w:ascii="Arial" w:hAnsi="Arial" w:cs="Arial"/>
          <w:noProof/>
          <w:sz w:val="20"/>
          <w:lang w:eastAsia="en-GB"/>
        </w:rPr>
        <mc:AlternateContent>
          <mc:Choice Requires="wps">
            <w:drawing>
              <wp:anchor distT="0" distB="0" distL="114300" distR="114300" simplePos="0" relativeHeight="251699200" behindDoc="0" locked="0" layoutInCell="1" allowOverlap="1" wp14:anchorId="29E7066D" wp14:editId="1EEE4F5A">
                <wp:simplePos x="0" y="0"/>
                <wp:positionH relativeFrom="margin">
                  <wp:posOffset>229870</wp:posOffset>
                </wp:positionH>
                <wp:positionV relativeFrom="paragraph">
                  <wp:posOffset>128270</wp:posOffset>
                </wp:positionV>
                <wp:extent cx="5387340" cy="670560"/>
                <wp:effectExtent l="0" t="0" r="22860" b="15240"/>
                <wp:wrapNone/>
                <wp:docPr id="35" name="Text Box 42"/>
                <wp:cNvGraphicFramePr/>
                <a:graphic xmlns:a="http://schemas.openxmlformats.org/drawingml/2006/main">
                  <a:graphicData uri="http://schemas.microsoft.com/office/word/2010/wordprocessingShape">
                    <wps:wsp>
                      <wps:cNvSpPr txBox="1"/>
                      <wps:spPr>
                        <a:xfrm>
                          <a:off x="0" y="0"/>
                          <a:ext cx="5387340" cy="670560"/>
                        </a:xfrm>
                        <a:prstGeom prst="rect">
                          <a:avLst/>
                        </a:prstGeom>
                        <a:noFill/>
                        <a:ln w="9528">
                          <a:solidFill>
                            <a:srgbClr val="000000"/>
                          </a:solidFill>
                          <a:prstDash val="solid"/>
                        </a:ln>
                      </wps:spPr>
                      <wps:txbx>
                        <w:txbxContent>
                          <w:p w:rsidR="000F19DE" w:rsidRDefault="000F19DE" w:rsidP="00514B0D">
                            <w:pPr>
                              <w:jc w:val="center"/>
                              <w:rPr>
                                <w:rFonts w:ascii="Arial Black" w:hAnsi="Arial Black" w:cs="Arial"/>
                                <w:b/>
                                <w:bCs/>
                              </w:rPr>
                            </w:pPr>
                            <w:r>
                              <w:rPr>
                                <w:rFonts w:ascii="Arial Black" w:hAnsi="Arial Black" w:cs="Arial"/>
                                <w:b/>
                                <w:bCs/>
                              </w:rPr>
                              <w:t>Complete an online referral form and submit to MASH</w:t>
                            </w:r>
                          </w:p>
                          <w:p w:rsidR="000F19DE" w:rsidRPr="002A3B5D" w:rsidRDefault="000F19DE" w:rsidP="00514B0D">
                            <w:pPr>
                              <w:jc w:val="center"/>
                              <w:rPr>
                                <w:rFonts w:ascii="Arial" w:hAnsi="Arial" w:cs="Arial"/>
                                <w:b/>
                              </w:rPr>
                            </w:pPr>
                            <w:r w:rsidRPr="002A3B5D">
                              <w:rPr>
                                <w:rFonts w:ascii="Arial" w:hAnsi="Arial" w:cs="Arial"/>
                                <w:b/>
                              </w:rPr>
                              <w:t>(http://www.coventry.gov.uk/safeguarding)</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E7066D" id="Text Box 42" o:spid="_x0000_s1036" type="#_x0000_t202" style="position:absolute;margin-left:18.1pt;margin-top:10.1pt;width:424.2pt;height:52.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" filled="f" strokeweight=".26467mm">
                <v:textbox>
                  <w:txbxContent>
                    <w:p w:rsidR="000F19DE" w:rsidRDefault="000F19DE" w:rsidP="00514B0D">
                      <w:pPr>
                        <w:jc w:val="center"/>
                        <w:rPr>
                          <w:rFonts w:ascii="Arial Black" w:hAnsi="Arial Black" w:cs="Arial"/>
                          <w:b/>
                          <w:bCs/>
                        </w:rPr>
                      </w:pPr>
                      <w:r>
                        <w:rPr>
                          <w:rFonts w:ascii="Arial Black" w:hAnsi="Arial Black" w:cs="Arial"/>
                          <w:b/>
                          <w:bCs/>
                        </w:rPr>
                        <w:t>Complete an online referral form and submit to MASH</w:t>
                      </w:r>
                    </w:p>
                    <w:p w:rsidR="000F19DE" w:rsidRPr="002A3B5D" w:rsidRDefault="000F19DE" w:rsidP="00514B0D">
                      <w:pPr>
                        <w:jc w:val="center"/>
                        <w:rPr>
                          <w:rFonts w:ascii="Arial" w:hAnsi="Arial" w:cs="Arial"/>
                          <w:b/>
                        </w:rPr>
                      </w:pPr>
                      <w:r w:rsidRPr="002A3B5D">
                        <w:rPr>
                          <w:rFonts w:ascii="Arial" w:hAnsi="Arial" w:cs="Arial"/>
                          <w:b/>
                        </w:rPr>
                        <w:t>(http://www.coventry.gov.uk/safeguarding)</w:t>
                      </w:r>
                    </w:p>
                  </w:txbxContent>
                </v:textbox>
                <w10:wrap anchorx="margin"/>
              </v:shape>
            </w:pict>
          </mc:Fallback>
        </mc:AlternateContent>
      </w:r>
    </w:p>
    <w:p w:rsidR="00514B0D" w:rsidRDefault="00514B0D" w:rsidP="00514B0D"/>
    <w:p w:rsidR="00514B0D" w:rsidRDefault="00514B0D" w:rsidP="00514B0D">
      <w:pPr>
        <w:rPr>
          <w:rFonts w:ascii="Arial" w:hAnsi="Arial" w:cs="Arial"/>
        </w:rPr>
      </w:pPr>
    </w:p>
    <w:p w:rsidR="00514B0D" w:rsidRDefault="00514B0D" w:rsidP="00514B0D">
      <w:r>
        <w:rPr>
          <w:rFonts w:ascii="Arial" w:hAnsi="Arial" w:cs="Arial"/>
          <w:noProof/>
          <w:sz w:val="20"/>
          <w:lang w:eastAsia="en-GB"/>
        </w:rPr>
        <mc:AlternateContent>
          <mc:Choice Requires="wps">
            <w:drawing>
              <wp:anchor distT="0" distB="0" distL="114300" distR="114300" simplePos="0" relativeHeight="251701248" behindDoc="0" locked="0" layoutInCell="1" allowOverlap="1" wp14:anchorId="3766FBAC" wp14:editId="04D1D65F">
                <wp:simplePos x="0" y="0"/>
                <wp:positionH relativeFrom="page">
                  <wp:align>center</wp:align>
                </wp:positionH>
                <wp:positionV relativeFrom="paragraph">
                  <wp:posOffset>4445</wp:posOffset>
                </wp:positionV>
                <wp:extent cx="161290" cy="332740"/>
                <wp:effectExtent l="19050" t="0" r="10160" b="29210"/>
                <wp:wrapNone/>
                <wp:docPr id="36" name="AutoShape 41"/>
                <wp:cNvGraphicFramePr/>
                <a:graphic xmlns:a="http://schemas.openxmlformats.org/drawingml/2006/main">
                  <a:graphicData uri="http://schemas.microsoft.com/office/word/2010/wordprocessingShape">
                    <wps:wsp>
                      <wps:cNvSpPr/>
                      <wps:spPr>
                        <a:xfrm>
                          <a:off x="0" y="0"/>
                          <a:ext cx="161290" cy="33274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56045D52" id="AutoShape 41" o:spid="_x0000_s1026" style="position:absolute;margin-left:0;margin-top:.35pt;width:12.7pt;height:26.2pt;z-index:251701248;visibility:visible;mso-wrap-style:square;mso-wrap-distance-left:9pt;mso-wrap-distance-top:0;mso-wrap-distance-right:9pt;mso-wrap-distance-bottom:0;mso-position-horizontal:center;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" path="m5400,r,16200l,16200r10800,5400l21600,16200r-5400,l16200,,5400,xe" fillcolor="silver" strokeweight=".26467mm">
                <v:stroke joinstyle="miter"/>
                <v:path arrowok="t" o:connecttype="custom" o:connectlocs="80645,0;161290,166370;80645,332740;0,166370;0,249555;161290,249555" o:connectangles="270,0,90,180,180,0" textboxrect="5400,0,16200,18900"/>
                <w10:wrap anchorx="page"/>
              </v:shape>
            </w:pict>
          </mc:Fallback>
        </mc:AlternateContent>
      </w:r>
    </w:p>
    <w:p w:rsidR="00514B0D" w:rsidRDefault="00514B0D" w:rsidP="00514B0D">
      <w:r>
        <w:rPr>
          <w:rFonts w:ascii="Arial" w:hAnsi="Arial" w:cs="Arial"/>
          <w:noProof/>
          <w:sz w:val="20"/>
          <w:lang w:eastAsia="en-GB"/>
        </w:rPr>
        <mc:AlternateContent>
          <mc:Choice Requires="wps">
            <w:drawing>
              <wp:anchor distT="0" distB="0" distL="114300" distR="114300" simplePos="0" relativeHeight="251700224" behindDoc="0" locked="0" layoutInCell="1" allowOverlap="1" wp14:anchorId="0119A8AC" wp14:editId="50687DC3">
                <wp:simplePos x="0" y="0"/>
                <wp:positionH relativeFrom="margin">
                  <wp:align>center</wp:align>
                </wp:positionH>
                <wp:positionV relativeFrom="paragraph">
                  <wp:posOffset>154305</wp:posOffset>
                </wp:positionV>
                <wp:extent cx="5019041" cy="733425"/>
                <wp:effectExtent l="0" t="0" r="10160" b="28575"/>
                <wp:wrapNone/>
                <wp:docPr id="21" name="Text Box 44"/>
                <wp:cNvGraphicFramePr/>
                <a:graphic xmlns:a="http://schemas.openxmlformats.org/drawingml/2006/main">
                  <a:graphicData uri="http://schemas.microsoft.com/office/word/2010/wordprocessingShape">
                    <wps:wsp>
                      <wps:cNvSpPr txBox="1"/>
                      <wps:spPr>
                        <a:xfrm>
                          <a:off x="0" y="0"/>
                          <a:ext cx="5019041" cy="733425"/>
                        </a:xfrm>
                        <a:prstGeom prst="rect">
                          <a:avLst/>
                        </a:prstGeom>
                        <a:noFill/>
                        <a:ln w="9528">
                          <a:solidFill>
                            <a:srgbClr val="000000"/>
                          </a:solidFill>
                          <a:prstDash val="solid"/>
                        </a:ln>
                      </wps:spPr>
                      <wps:txbx>
                        <w:txbxContent>
                          <w:p w:rsidR="000F19DE" w:rsidRDefault="000F19DE" w:rsidP="00514B0D">
                            <w:pPr>
                              <w:jc w:val="center"/>
                            </w:pPr>
                            <w:r>
                              <w:rPr>
                                <w:rFonts w:ascii="Arial Black" w:hAnsi="Arial Black" w:cs="Arial"/>
                                <w:b/>
                                <w:bCs/>
                              </w:rPr>
                              <w:t>Ask</w:t>
                            </w:r>
                            <w:r>
                              <w:rPr>
                                <w:rFonts w:ascii="Arial" w:hAnsi="Arial" w:cs="Arial"/>
                              </w:rPr>
                              <w:t xml:space="preserve"> The professional to contact you with feedback.</w:t>
                            </w:r>
                          </w:p>
                          <w:p w:rsidR="000F19DE" w:rsidRDefault="000F19DE"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0119A8AC" id="Text Box 44" o:spid="_x0000_s1037" type="#_x0000_t202" style="position:absolute;margin-left:0;margin-top:12.15pt;width:395.2pt;height:57.7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" filled="f" strokeweight=".26467mm">
                <v:textbox>
                  <w:txbxContent>
                    <w:p w:rsidR="000F19DE" w:rsidRDefault="000F19DE" w:rsidP="00514B0D">
                      <w:pPr>
                        <w:jc w:val="center"/>
                      </w:pPr>
                      <w:r>
                        <w:rPr>
                          <w:rFonts w:ascii="Arial Black" w:hAnsi="Arial Black" w:cs="Arial"/>
                          <w:b/>
                          <w:bCs/>
                        </w:rPr>
                        <w:t>Ask</w:t>
                      </w:r>
                      <w:r>
                        <w:rPr>
                          <w:rFonts w:ascii="Arial" w:hAnsi="Arial" w:cs="Arial"/>
                        </w:rPr>
                        <w:t xml:space="preserve"> The professional to contact you with feedback.</w:t>
                      </w:r>
                    </w:p>
                    <w:p w:rsidR="000F19DE" w:rsidRDefault="000F19DE"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v:textbox>
                <w10:wrap anchorx="margin"/>
              </v:shape>
            </w:pict>
          </mc:Fallback>
        </mc:AlternateContent>
      </w:r>
    </w:p>
    <w:p w:rsidR="00514B0D" w:rsidRDefault="00514B0D" w:rsidP="00514B0D">
      <w:pPr>
        <w:rPr>
          <w:rFonts w:ascii="Arial" w:hAnsi="Arial" w:cs="Arial"/>
        </w:rPr>
      </w:pPr>
    </w:p>
    <w:p w:rsidR="00514B0D" w:rsidRDefault="00514B0D" w:rsidP="007448C9">
      <w:pPr>
        <w:rPr>
          <w:rFonts w:ascii="Century Gothic" w:hAnsi="Century Gothic"/>
        </w:rPr>
      </w:pPr>
    </w:p>
    <w:p w:rsidR="00BB611A" w:rsidRDefault="00BB611A" w:rsidP="00B5702A">
      <w:pPr>
        <w:pStyle w:val="Heading1"/>
        <w:numPr>
          <w:ilvl w:val="0"/>
          <w:numId w:val="7"/>
        </w:numPr>
        <w:spacing w:before="0" w:line="240" w:lineRule="auto"/>
      </w:pPr>
      <w:bookmarkStart w:id="8" w:name="_Toc520902653"/>
      <w:r>
        <w:lastRenderedPageBreak/>
        <w:t>Early Help</w:t>
      </w:r>
      <w:bookmarkEnd w:id="8"/>
    </w:p>
    <w:p w:rsidR="00B5702A" w:rsidRPr="00B5702A" w:rsidRDefault="00B5702A" w:rsidP="00B5702A">
      <w:pPr>
        <w:spacing w:after="0" w:line="240" w:lineRule="auto"/>
      </w:pPr>
    </w:p>
    <w:p w:rsidR="00BB611A" w:rsidRDefault="00BB611A" w:rsidP="00B5702A">
      <w:pPr>
        <w:spacing w:after="0" w:line="240" w:lineRule="auto"/>
        <w:jc w:val="both"/>
        <w:rPr>
          <w:rFonts w:ascii="Century Gothic" w:hAnsi="Century Gothic"/>
        </w:rPr>
      </w:pPr>
      <w:r>
        <w:rPr>
          <w:rFonts w:ascii="Century Gothic" w:hAnsi="Century Gothic"/>
        </w:rPr>
        <w:t xml:space="preserve">8.1 We are committed to </w:t>
      </w:r>
      <w:r w:rsidR="00057FC1">
        <w:rPr>
          <w:rFonts w:ascii="Century Gothic" w:hAnsi="Century Gothic"/>
        </w:rPr>
        <w:t>supporting families as soon as</w:t>
      </w:r>
      <w:r>
        <w:rPr>
          <w:rFonts w:ascii="Century Gothic" w:hAnsi="Century Gothic"/>
        </w:rPr>
        <w:t xml:space="preserve"> </w:t>
      </w:r>
      <w:r w:rsidRPr="00034DC8">
        <w:rPr>
          <w:rFonts w:ascii="Century Gothic" w:hAnsi="Century Gothic"/>
        </w:rPr>
        <w:t>possible</w:t>
      </w:r>
      <w:r w:rsidR="00057FC1" w:rsidRPr="00034DC8">
        <w:rPr>
          <w:rFonts w:ascii="Century Gothic" w:hAnsi="Century Gothic"/>
        </w:rPr>
        <w:t xml:space="preserve"> when a </w:t>
      </w:r>
      <w:r w:rsidRPr="00034DC8">
        <w:rPr>
          <w:rFonts w:ascii="Century Gothic" w:hAnsi="Century Gothic"/>
        </w:rPr>
        <w:t>problem</w:t>
      </w:r>
      <w:r>
        <w:rPr>
          <w:rFonts w:ascii="Century Gothic" w:hAnsi="Century Gothic"/>
        </w:rPr>
        <w:t xml:space="preserve"> arises. It is more effective to support a family through early help than reacting to a problem later. Everyone who comes into contact with children and their families and carers have a role to play in safeguarding children. </w:t>
      </w:r>
      <w:r w:rsidRPr="00BB611A">
        <w:rPr>
          <w:rFonts w:ascii="Century Gothic" w:hAnsi="Century Gothic"/>
        </w:rPr>
        <w:t xml:space="preserve">We will </w:t>
      </w:r>
      <w:r>
        <w:rPr>
          <w:rFonts w:ascii="Century Gothic" w:hAnsi="Century Gothic"/>
        </w:rPr>
        <w:t xml:space="preserve">work with our local family hub to support families in the community to improve outcomes for children. </w:t>
      </w:r>
    </w:p>
    <w:p w:rsidR="00BB611A" w:rsidRDefault="00BB611A" w:rsidP="00BB611A">
      <w:pPr>
        <w:jc w:val="both"/>
        <w:rPr>
          <w:rFonts w:ascii="Century Gothic" w:hAnsi="Century Gothic"/>
          <w:b/>
          <w:i/>
        </w:rPr>
      </w:pPr>
      <w:r>
        <w:rPr>
          <w:rFonts w:ascii="Century Gothic" w:hAnsi="Century Gothic"/>
          <w:b/>
          <w:i/>
        </w:rPr>
        <w:t>(Inse</w:t>
      </w:r>
      <w:r w:rsidR="00B5702A">
        <w:rPr>
          <w:rFonts w:ascii="Century Gothic" w:hAnsi="Century Gothic"/>
          <w:b/>
          <w:i/>
        </w:rPr>
        <w:t>rt details for Family Hub here)</w:t>
      </w:r>
    </w:p>
    <w:p w:rsidR="00B5702A" w:rsidRDefault="00B5702A" w:rsidP="00BB611A">
      <w:pPr>
        <w:jc w:val="both"/>
        <w:rPr>
          <w:rFonts w:ascii="Century Gothic" w:hAnsi="Century Gothic"/>
          <w:b/>
          <w:i/>
        </w:rPr>
      </w:pPr>
    </w:p>
    <w:p w:rsidR="00E629C8" w:rsidRPr="00BB611A" w:rsidRDefault="00D44AC5" w:rsidP="00B5702A">
      <w:pPr>
        <w:pStyle w:val="Heading1"/>
        <w:numPr>
          <w:ilvl w:val="0"/>
          <w:numId w:val="7"/>
        </w:numPr>
        <w:spacing w:before="0" w:line="240" w:lineRule="auto"/>
        <w:rPr>
          <w:i/>
        </w:rPr>
      </w:pPr>
      <w:bookmarkStart w:id="9" w:name="_Toc520902654"/>
      <w:r>
        <w:t>Record-Keepin</w:t>
      </w:r>
      <w:r w:rsidR="00E629C8">
        <w:t>g</w:t>
      </w:r>
      <w:bookmarkEnd w:id="9"/>
    </w:p>
    <w:p w:rsidR="00E629C8" w:rsidRDefault="00E629C8" w:rsidP="00B5702A">
      <w:pPr>
        <w:spacing w:after="0" w:line="240" w:lineRule="auto"/>
        <w:jc w:val="both"/>
        <w:rPr>
          <w:rFonts w:ascii="Century Gothic" w:hAnsi="Century Gothic"/>
        </w:rPr>
      </w:pPr>
    </w:p>
    <w:p w:rsidR="00E629C8" w:rsidRDefault="00E629C8" w:rsidP="00B5702A">
      <w:pPr>
        <w:spacing w:after="0" w:line="240" w:lineRule="auto"/>
        <w:jc w:val="both"/>
        <w:rPr>
          <w:rFonts w:ascii="Century Gothic" w:hAnsi="Century Gothic"/>
        </w:rPr>
      </w:pPr>
      <w:r>
        <w:rPr>
          <w:rFonts w:ascii="Century Gothic" w:hAnsi="Century Gothic"/>
        </w:rPr>
        <w:t>9.1 A written record of all safeguarding and/or child protection concerns, discussions and decisions made will be kept in individual children’s files.  These will be locked in a cupboard</w:t>
      </w:r>
      <w:r w:rsidR="006822D0">
        <w:rPr>
          <w:rFonts w:ascii="Century Gothic" w:hAnsi="Century Gothic"/>
        </w:rPr>
        <w:t xml:space="preserve"> </w:t>
      </w:r>
      <w:r>
        <w:rPr>
          <w:rFonts w:ascii="Century Gothic" w:hAnsi="Century Gothic"/>
        </w:rPr>
        <w:t>securely</w:t>
      </w:r>
      <w:r w:rsidR="00FB15BF">
        <w:rPr>
          <w:rFonts w:ascii="Century Gothic" w:hAnsi="Century Gothic"/>
        </w:rPr>
        <w:t xml:space="preserve"> within the All Sorts office</w:t>
      </w:r>
      <w:r>
        <w:rPr>
          <w:rFonts w:ascii="Century Gothic" w:hAnsi="Century Gothic"/>
        </w:rPr>
        <w:t xml:space="preserve">. </w:t>
      </w:r>
    </w:p>
    <w:p w:rsidR="004606C0" w:rsidRDefault="004606C0" w:rsidP="00B5702A">
      <w:pPr>
        <w:spacing w:after="0" w:line="240" w:lineRule="auto"/>
        <w:jc w:val="both"/>
        <w:rPr>
          <w:rFonts w:ascii="Century Gothic" w:hAnsi="Century Gothic"/>
        </w:rPr>
      </w:pPr>
    </w:p>
    <w:p w:rsidR="00E629C8" w:rsidRDefault="00E629C8" w:rsidP="00E629C8">
      <w:pPr>
        <w:jc w:val="both"/>
        <w:rPr>
          <w:rFonts w:ascii="Century Gothic" w:hAnsi="Century Gothic"/>
        </w:rPr>
      </w:pPr>
      <w:r>
        <w:rPr>
          <w:rFonts w:ascii="Century Gothic" w:hAnsi="Century Gothic"/>
        </w:rPr>
        <w:t xml:space="preserve">9.2 Information required to keep children safe will be shared with other agencies. </w:t>
      </w:r>
    </w:p>
    <w:p w:rsidR="00E629C8" w:rsidRDefault="00E629C8" w:rsidP="00E629C8">
      <w:pPr>
        <w:jc w:val="both"/>
        <w:rPr>
          <w:rFonts w:ascii="Century Gothic" w:hAnsi="Century Gothic"/>
        </w:rPr>
      </w:pPr>
      <w:r>
        <w:rPr>
          <w:rFonts w:ascii="Century Gothic" w:hAnsi="Century Gothic"/>
        </w:rPr>
        <w:t xml:space="preserve">9.3 We will seek at least two emergency contacts for every child. </w:t>
      </w:r>
    </w:p>
    <w:p w:rsidR="000A5873" w:rsidRDefault="000A5873" w:rsidP="00E629C8">
      <w:pPr>
        <w:jc w:val="both"/>
        <w:rPr>
          <w:rFonts w:ascii="Century Gothic" w:hAnsi="Century Gothic"/>
        </w:rPr>
      </w:pPr>
      <w:r>
        <w:rPr>
          <w:rFonts w:ascii="Century Gothic" w:hAnsi="Century Gothic"/>
        </w:rPr>
        <w:t xml:space="preserve">9.4 We will only take photographs of children when consent has been sought from parents and when the reason for doing so is clear and communicated to parents. Images of children will not be stored on personal mobile phones. </w:t>
      </w:r>
    </w:p>
    <w:p w:rsidR="00E629C8" w:rsidRDefault="00E629C8" w:rsidP="00E629C8">
      <w:pPr>
        <w:jc w:val="both"/>
        <w:rPr>
          <w:rFonts w:ascii="Century Gothic" w:hAnsi="Century Gothic"/>
        </w:rPr>
      </w:pPr>
      <w:r>
        <w:rPr>
          <w:rFonts w:ascii="Century Gothic" w:hAnsi="Century Gothic"/>
        </w:rPr>
        <w:t>9.4 All data processed is done so in line with the General Data Protection Guidelines. Please see the following policies for additional information;</w:t>
      </w:r>
    </w:p>
    <w:p w:rsidR="00E629C8" w:rsidRDefault="00E629C8" w:rsidP="00E629C8"/>
    <w:p w:rsidR="00864BCF" w:rsidRDefault="00864BCF" w:rsidP="00B5702A">
      <w:pPr>
        <w:pStyle w:val="Heading1"/>
        <w:numPr>
          <w:ilvl w:val="0"/>
          <w:numId w:val="7"/>
        </w:numPr>
        <w:spacing w:before="0" w:line="240" w:lineRule="auto"/>
      </w:pPr>
      <w:bookmarkStart w:id="10" w:name="_Toc520902655"/>
      <w:r>
        <w:t>Online Safety</w:t>
      </w:r>
      <w:bookmarkEnd w:id="10"/>
      <w:r>
        <w:t xml:space="preserve">   </w:t>
      </w:r>
    </w:p>
    <w:p w:rsidR="00864BCF" w:rsidRDefault="00864BCF" w:rsidP="00B5702A">
      <w:pPr>
        <w:spacing w:after="0" w:line="240" w:lineRule="auto"/>
      </w:pPr>
    </w:p>
    <w:p w:rsidR="00A251EA" w:rsidRDefault="00A251EA" w:rsidP="00A251EA">
      <w:pPr>
        <w:spacing w:after="0" w:line="240" w:lineRule="auto"/>
        <w:rPr>
          <w:rFonts w:ascii="Century Gothic" w:hAnsi="Century Gothic"/>
        </w:rPr>
      </w:pPr>
      <w:r w:rsidRPr="00A251EA">
        <w:rPr>
          <w:rFonts w:ascii="Century Gothic" w:hAnsi="Century Gothic"/>
        </w:rPr>
        <w:t>10.</w:t>
      </w:r>
      <w:r>
        <w:rPr>
          <w:rFonts w:ascii="Century Gothic" w:hAnsi="Century Gothic"/>
        </w:rPr>
        <w:t xml:space="preserve">1 </w:t>
      </w:r>
      <w:r w:rsidR="004606C0">
        <w:rPr>
          <w:rFonts w:ascii="Century Gothic" w:hAnsi="Century Gothic"/>
        </w:rPr>
        <w:t>Staff and children’s</w:t>
      </w:r>
      <w:r w:rsidR="00864BCF" w:rsidRPr="00A251EA">
        <w:rPr>
          <w:rFonts w:ascii="Century Gothic" w:hAnsi="Century Gothic"/>
        </w:rPr>
        <w:t xml:space="preserve"> use of the internet will be monitored by t</w:t>
      </w:r>
      <w:r w:rsidR="004606C0">
        <w:rPr>
          <w:rFonts w:ascii="Century Gothic" w:hAnsi="Century Gothic"/>
        </w:rPr>
        <w:t xml:space="preserve">he Designated Safeguarding Lead. </w:t>
      </w:r>
    </w:p>
    <w:p w:rsidR="00A251EA" w:rsidRPr="00A251EA" w:rsidRDefault="00A251EA" w:rsidP="00A251EA">
      <w:pPr>
        <w:spacing w:after="0" w:line="240" w:lineRule="auto"/>
        <w:rPr>
          <w:rFonts w:ascii="Century Gothic" w:hAnsi="Century Gothic"/>
        </w:rPr>
      </w:pPr>
    </w:p>
    <w:p w:rsidR="00864BCF" w:rsidRDefault="00864BCF" w:rsidP="00864BCF">
      <w:pPr>
        <w:rPr>
          <w:rFonts w:ascii="Century Gothic" w:hAnsi="Century Gothic"/>
        </w:rPr>
      </w:pPr>
      <w:r>
        <w:rPr>
          <w:rFonts w:ascii="Century Gothic" w:hAnsi="Century Gothic"/>
        </w:rPr>
        <w:t xml:space="preserve">10.2 </w:t>
      </w:r>
      <w:r w:rsidRPr="00864BCF">
        <w:rPr>
          <w:rFonts w:ascii="Century Gothic" w:hAnsi="Century Gothic"/>
        </w:rPr>
        <w:t xml:space="preserve">Parental controls have been activated on networks to prevent access to inappropriate material. </w:t>
      </w:r>
    </w:p>
    <w:p w:rsidR="00864BCF" w:rsidRPr="00864BCF" w:rsidRDefault="00864BCF" w:rsidP="00864BCF">
      <w:pPr>
        <w:rPr>
          <w:rFonts w:ascii="Century Gothic" w:hAnsi="Century Gothic"/>
        </w:rPr>
      </w:pPr>
      <w:r>
        <w:rPr>
          <w:rFonts w:ascii="Century Gothic" w:hAnsi="Century Gothic"/>
        </w:rPr>
        <w:t xml:space="preserve">10.3 Parents will be informed if children attempt to access inappropriate material online </w:t>
      </w:r>
      <w:r w:rsidR="004606C0">
        <w:rPr>
          <w:rFonts w:ascii="Century Gothic" w:hAnsi="Century Gothic"/>
        </w:rPr>
        <w:t xml:space="preserve">in the setting. </w:t>
      </w:r>
      <w:r>
        <w:rPr>
          <w:rFonts w:ascii="Century Gothic" w:hAnsi="Century Gothic"/>
        </w:rPr>
        <w:t xml:space="preserve"> </w:t>
      </w:r>
    </w:p>
    <w:p w:rsidR="00864BCF" w:rsidRPr="00864BCF" w:rsidRDefault="00864BCF" w:rsidP="00864BCF">
      <w:pPr>
        <w:rPr>
          <w:rFonts w:ascii="Century Gothic" w:hAnsi="Century Gothic"/>
        </w:rPr>
      </w:pPr>
      <w:r>
        <w:rPr>
          <w:rFonts w:ascii="Century Gothic" w:hAnsi="Century Gothic"/>
        </w:rPr>
        <w:t xml:space="preserve">10.4 </w:t>
      </w:r>
      <w:r w:rsidRPr="00864BCF">
        <w:rPr>
          <w:rFonts w:ascii="Century Gothic" w:hAnsi="Century Gothic"/>
        </w:rPr>
        <w:t xml:space="preserve">Any concerns about children’s online activity should be directed to the Designated Safeguarding Lead. </w:t>
      </w:r>
    </w:p>
    <w:p w:rsidR="00864BCF" w:rsidRPr="00864BCF" w:rsidRDefault="00864BCF" w:rsidP="00864BCF">
      <w:pPr>
        <w:rPr>
          <w:rFonts w:ascii="Century Gothic" w:hAnsi="Century Gothic"/>
        </w:rPr>
      </w:pPr>
      <w:r>
        <w:rPr>
          <w:rFonts w:ascii="Century Gothic" w:hAnsi="Century Gothic"/>
        </w:rPr>
        <w:t xml:space="preserve">10.5 </w:t>
      </w:r>
      <w:r w:rsidR="004606C0">
        <w:rPr>
          <w:rFonts w:ascii="Century Gothic" w:hAnsi="Century Gothic"/>
        </w:rPr>
        <w:t>All staff</w:t>
      </w:r>
      <w:r w:rsidRPr="00864BCF">
        <w:rPr>
          <w:rFonts w:ascii="Century Gothic" w:hAnsi="Century Gothic"/>
        </w:rPr>
        <w:t xml:space="preserve"> will ensure that their social media profiles are private and it is prohibited for these staff to be ‘friends’ or ‘follow’ parents on social media. </w:t>
      </w:r>
    </w:p>
    <w:p w:rsidR="00864BCF" w:rsidRDefault="00864BCF" w:rsidP="00864BCF">
      <w:pPr>
        <w:rPr>
          <w:rFonts w:ascii="Century Gothic" w:hAnsi="Century Gothic"/>
        </w:rPr>
      </w:pPr>
      <w:r>
        <w:rPr>
          <w:rFonts w:ascii="Century Gothic" w:hAnsi="Century Gothic"/>
        </w:rPr>
        <w:t xml:space="preserve">10.6 </w:t>
      </w:r>
      <w:r w:rsidRPr="00864BCF">
        <w:rPr>
          <w:rFonts w:ascii="Century Gothic" w:hAnsi="Century Gothic"/>
        </w:rPr>
        <w:t>Any conta</w:t>
      </w:r>
      <w:r w:rsidR="004606C0">
        <w:rPr>
          <w:rFonts w:ascii="Century Gothic" w:hAnsi="Century Gothic"/>
        </w:rPr>
        <w:t>ct between parents and staff</w:t>
      </w:r>
      <w:r w:rsidRPr="00864BCF">
        <w:rPr>
          <w:rFonts w:ascii="Century Gothic" w:hAnsi="Century Gothic"/>
        </w:rPr>
        <w:t xml:space="preserve"> should be using the appropriate channels. See the cover page of this policy for contact details. </w:t>
      </w:r>
    </w:p>
    <w:p w:rsidR="00B5702A" w:rsidRDefault="00B5702A" w:rsidP="00864BCF">
      <w:pPr>
        <w:rPr>
          <w:rFonts w:ascii="Century Gothic" w:hAnsi="Century Gothic"/>
        </w:rPr>
      </w:pPr>
    </w:p>
    <w:p w:rsidR="002E43A6" w:rsidRPr="00864BCF" w:rsidRDefault="002E43A6" w:rsidP="00864BCF">
      <w:pPr>
        <w:rPr>
          <w:rFonts w:ascii="Century Gothic" w:hAnsi="Century Gothic"/>
        </w:rPr>
      </w:pPr>
    </w:p>
    <w:p w:rsidR="00D44AC5" w:rsidRDefault="00D44AC5" w:rsidP="00B5702A">
      <w:pPr>
        <w:pStyle w:val="Heading1"/>
        <w:numPr>
          <w:ilvl w:val="0"/>
          <w:numId w:val="7"/>
        </w:numPr>
        <w:spacing w:before="0" w:line="240" w:lineRule="auto"/>
      </w:pPr>
      <w:bookmarkStart w:id="11" w:name="_Toc520902656"/>
      <w:r>
        <w:lastRenderedPageBreak/>
        <w:t>Safer Recruitment</w:t>
      </w:r>
      <w:bookmarkEnd w:id="11"/>
    </w:p>
    <w:p w:rsidR="00BB611A" w:rsidRDefault="00BB611A" w:rsidP="00B5702A">
      <w:pPr>
        <w:spacing w:after="0" w:line="240" w:lineRule="auto"/>
      </w:pPr>
    </w:p>
    <w:p w:rsidR="00BB611A" w:rsidRDefault="004606C0" w:rsidP="00B5702A">
      <w:pPr>
        <w:spacing w:after="0" w:line="240" w:lineRule="auto"/>
        <w:jc w:val="both"/>
        <w:rPr>
          <w:rFonts w:ascii="Century Gothic" w:hAnsi="Century Gothic"/>
        </w:rPr>
      </w:pPr>
      <w:r>
        <w:rPr>
          <w:rFonts w:ascii="Century Gothic" w:hAnsi="Century Gothic"/>
        </w:rPr>
        <w:t>11</w:t>
      </w:r>
      <w:r w:rsidR="00BB611A">
        <w:rPr>
          <w:rFonts w:ascii="Century Gothic" w:hAnsi="Century Gothic"/>
        </w:rPr>
        <w:t xml:space="preserve">.1 </w:t>
      </w:r>
      <w:r w:rsidR="00BB611A" w:rsidRPr="00BB611A">
        <w:rPr>
          <w:rFonts w:ascii="Century Gothic" w:hAnsi="Century Gothic"/>
        </w:rPr>
        <w:t xml:space="preserve">We are committed </w:t>
      </w:r>
      <w:r w:rsidR="00BB611A">
        <w:rPr>
          <w:rFonts w:ascii="Century Gothic" w:hAnsi="Century Gothic"/>
        </w:rPr>
        <w:t>to providing children with a safe environment, in which they can learn. We take safer recruitment seriously and all staff are subject to the following checks;</w:t>
      </w:r>
    </w:p>
    <w:p w:rsidR="00A251EA" w:rsidRDefault="00A251EA" w:rsidP="00B5702A">
      <w:pPr>
        <w:spacing w:after="0" w:line="240" w:lineRule="auto"/>
        <w:jc w:val="both"/>
        <w:rPr>
          <w:rFonts w:ascii="Century Gothic" w:hAnsi="Century Gothic"/>
        </w:rPr>
      </w:pPr>
    </w:p>
    <w:p w:rsidR="00BB611A" w:rsidRDefault="00BB611A" w:rsidP="00BB611A">
      <w:pPr>
        <w:pStyle w:val="ListParagraph"/>
        <w:numPr>
          <w:ilvl w:val="0"/>
          <w:numId w:val="43"/>
        </w:numPr>
        <w:jc w:val="both"/>
        <w:rPr>
          <w:rFonts w:ascii="Century Gothic" w:hAnsi="Century Gothic"/>
        </w:rPr>
      </w:pPr>
      <w:r>
        <w:rPr>
          <w:rFonts w:ascii="Century Gothic" w:hAnsi="Century Gothic"/>
        </w:rPr>
        <w:t>Identity check;</w:t>
      </w:r>
    </w:p>
    <w:p w:rsidR="004606C0" w:rsidRDefault="00BB611A" w:rsidP="000F19DE">
      <w:pPr>
        <w:pStyle w:val="ListParagraph"/>
        <w:numPr>
          <w:ilvl w:val="0"/>
          <w:numId w:val="43"/>
        </w:numPr>
        <w:jc w:val="both"/>
        <w:rPr>
          <w:rFonts w:ascii="Century Gothic" w:hAnsi="Century Gothic"/>
        </w:rPr>
      </w:pPr>
      <w:r w:rsidRPr="004606C0">
        <w:rPr>
          <w:rFonts w:ascii="Century Gothic" w:hAnsi="Century Gothic"/>
        </w:rPr>
        <w:t>DBS clearance</w:t>
      </w:r>
      <w:r w:rsidR="004606C0">
        <w:rPr>
          <w:rFonts w:ascii="Century Gothic" w:hAnsi="Century Gothic"/>
        </w:rPr>
        <w:t>;</w:t>
      </w:r>
    </w:p>
    <w:p w:rsidR="00BB611A" w:rsidRPr="004606C0" w:rsidRDefault="00BB611A" w:rsidP="000F19DE">
      <w:pPr>
        <w:pStyle w:val="ListParagraph"/>
        <w:numPr>
          <w:ilvl w:val="0"/>
          <w:numId w:val="43"/>
        </w:numPr>
        <w:jc w:val="both"/>
        <w:rPr>
          <w:rFonts w:ascii="Century Gothic" w:hAnsi="Century Gothic"/>
        </w:rPr>
      </w:pPr>
      <w:r w:rsidRPr="004606C0">
        <w:rPr>
          <w:rFonts w:ascii="Century Gothic" w:hAnsi="Century Gothic"/>
        </w:rPr>
        <w:t>Barred List check;</w:t>
      </w:r>
    </w:p>
    <w:p w:rsidR="00BB611A" w:rsidRPr="00BB611A" w:rsidRDefault="00BB611A" w:rsidP="00BB611A">
      <w:pPr>
        <w:pStyle w:val="ListParagraph"/>
        <w:numPr>
          <w:ilvl w:val="0"/>
          <w:numId w:val="43"/>
        </w:numPr>
        <w:jc w:val="both"/>
        <w:rPr>
          <w:rFonts w:ascii="Century Gothic" w:hAnsi="Century Gothic"/>
        </w:rPr>
      </w:pPr>
      <w:r>
        <w:rPr>
          <w:rFonts w:ascii="Century Gothic" w:hAnsi="Century Gothic"/>
        </w:rPr>
        <w:t>Reference check (two references required);</w:t>
      </w:r>
    </w:p>
    <w:p w:rsidR="00BB611A" w:rsidRDefault="00BB611A" w:rsidP="00BB611A">
      <w:pPr>
        <w:pStyle w:val="ListParagraph"/>
        <w:numPr>
          <w:ilvl w:val="0"/>
          <w:numId w:val="43"/>
        </w:numPr>
        <w:jc w:val="both"/>
        <w:rPr>
          <w:rFonts w:ascii="Century Gothic" w:hAnsi="Century Gothic"/>
        </w:rPr>
      </w:pPr>
      <w:r>
        <w:rPr>
          <w:rFonts w:ascii="Century Gothic" w:hAnsi="Century Gothic"/>
        </w:rPr>
        <w:t>Right to work in the UK check;</w:t>
      </w:r>
    </w:p>
    <w:p w:rsidR="00BB611A" w:rsidRDefault="00BB611A" w:rsidP="00BB611A">
      <w:pPr>
        <w:pStyle w:val="ListParagraph"/>
        <w:numPr>
          <w:ilvl w:val="0"/>
          <w:numId w:val="43"/>
        </w:numPr>
        <w:jc w:val="both"/>
        <w:rPr>
          <w:rFonts w:ascii="Century Gothic" w:hAnsi="Century Gothic"/>
        </w:rPr>
      </w:pPr>
      <w:r>
        <w:rPr>
          <w:rFonts w:ascii="Century Gothic" w:hAnsi="Century Gothic"/>
        </w:rPr>
        <w:t>Further checks for those who have lived outside the UK;</w:t>
      </w:r>
    </w:p>
    <w:p w:rsidR="00BB611A" w:rsidRPr="00D01F88" w:rsidRDefault="00BB611A" w:rsidP="00BB611A">
      <w:pPr>
        <w:pStyle w:val="ListParagraph"/>
        <w:numPr>
          <w:ilvl w:val="0"/>
          <w:numId w:val="43"/>
        </w:numPr>
        <w:jc w:val="both"/>
        <w:rPr>
          <w:rFonts w:ascii="Century Gothic" w:hAnsi="Century Gothic"/>
        </w:rPr>
      </w:pPr>
      <w:r>
        <w:rPr>
          <w:rFonts w:ascii="Century Gothic" w:hAnsi="Century Gothic"/>
        </w:rPr>
        <w:t>Disqualification Under the Childcare Act 2006 checks (as required).</w:t>
      </w:r>
    </w:p>
    <w:p w:rsidR="00BB611A" w:rsidRPr="00633D6B" w:rsidRDefault="004606C0" w:rsidP="00BB611A">
      <w:pPr>
        <w:jc w:val="both"/>
        <w:rPr>
          <w:rFonts w:ascii="Century Gothic" w:hAnsi="Century Gothic"/>
        </w:rPr>
      </w:pPr>
      <w:r>
        <w:rPr>
          <w:rFonts w:ascii="Century Gothic" w:hAnsi="Century Gothic"/>
        </w:rPr>
        <w:t>11</w:t>
      </w:r>
      <w:r w:rsidR="00BB611A">
        <w:rPr>
          <w:rFonts w:ascii="Century Gothic" w:hAnsi="Century Gothic"/>
        </w:rPr>
        <w:t xml:space="preserve">.2 </w:t>
      </w:r>
      <w:r w:rsidR="00BB611A" w:rsidRPr="00633D6B">
        <w:rPr>
          <w:rFonts w:ascii="Century Gothic" w:hAnsi="Century Gothic"/>
        </w:rPr>
        <w:t>A record of all checks on members of staff will be he</w:t>
      </w:r>
      <w:r w:rsidR="00BB611A">
        <w:rPr>
          <w:rFonts w:ascii="Century Gothic" w:hAnsi="Century Gothic"/>
        </w:rPr>
        <w:t xml:space="preserve">ld </w:t>
      </w:r>
      <w:r w:rsidR="002E43A6">
        <w:rPr>
          <w:rFonts w:ascii="Century Gothic" w:hAnsi="Century Gothic"/>
          <w:highlight w:val="yellow"/>
        </w:rPr>
        <w:t xml:space="preserve">on </w:t>
      </w:r>
      <w:r w:rsidR="006822D0">
        <w:rPr>
          <w:rFonts w:ascii="Century Gothic" w:hAnsi="Century Gothic"/>
          <w:highlight w:val="yellow"/>
        </w:rPr>
        <w:t>our</w:t>
      </w:r>
      <w:r w:rsidR="002E43A6">
        <w:rPr>
          <w:rFonts w:ascii="Century Gothic" w:hAnsi="Century Gothic"/>
          <w:highlight w:val="yellow"/>
        </w:rPr>
        <w:t xml:space="preserve"> Single Central Record.</w:t>
      </w:r>
    </w:p>
    <w:p w:rsidR="00BB611A" w:rsidRPr="00633D6B" w:rsidRDefault="004606C0" w:rsidP="00BB611A">
      <w:pPr>
        <w:jc w:val="both"/>
        <w:rPr>
          <w:rFonts w:ascii="Century Gothic" w:hAnsi="Century Gothic"/>
        </w:rPr>
      </w:pPr>
      <w:r>
        <w:rPr>
          <w:rFonts w:ascii="Century Gothic" w:hAnsi="Century Gothic"/>
        </w:rPr>
        <w:t>11.3 All new staff</w:t>
      </w:r>
      <w:r w:rsidR="00BB611A">
        <w:rPr>
          <w:rFonts w:ascii="Century Gothic" w:hAnsi="Century Gothic"/>
        </w:rPr>
        <w:t xml:space="preserve"> </w:t>
      </w:r>
      <w:r w:rsidR="00BB611A" w:rsidRPr="00633D6B">
        <w:rPr>
          <w:rFonts w:ascii="Century Gothic" w:hAnsi="Century Gothic"/>
        </w:rPr>
        <w:t xml:space="preserve">will be required to obtain DBS clearance. </w:t>
      </w:r>
      <w:r w:rsidR="00BB611A" w:rsidRPr="00BB611A">
        <w:rPr>
          <w:rFonts w:ascii="Century Gothic" w:hAnsi="Century Gothic"/>
        </w:rPr>
        <w:t xml:space="preserve">We reserve </w:t>
      </w:r>
      <w:r w:rsidR="00BB611A" w:rsidRPr="00633D6B">
        <w:rPr>
          <w:rFonts w:ascii="Century Gothic" w:hAnsi="Century Gothic"/>
        </w:rPr>
        <w:t>the right to r</w:t>
      </w:r>
      <w:r w:rsidR="00BB611A">
        <w:rPr>
          <w:rFonts w:ascii="Century Gothic" w:hAnsi="Century Gothic"/>
        </w:rPr>
        <w:t>e-check DBS clearance for any assistants</w:t>
      </w:r>
      <w:r w:rsidR="00BB611A" w:rsidRPr="00633D6B">
        <w:rPr>
          <w:rFonts w:ascii="Century Gothic" w:hAnsi="Century Gothic"/>
        </w:rPr>
        <w:t xml:space="preserve"> wher</w:t>
      </w:r>
      <w:r w:rsidR="00BB611A">
        <w:rPr>
          <w:rFonts w:ascii="Century Gothic" w:hAnsi="Century Gothic"/>
        </w:rPr>
        <w:t>e information is received that indicates that t</w:t>
      </w:r>
      <w:r w:rsidR="00BB611A" w:rsidRPr="00633D6B">
        <w:rPr>
          <w:rFonts w:ascii="Century Gothic" w:hAnsi="Century Gothic"/>
        </w:rPr>
        <w:t xml:space="preserve">hey may pose a risk to children. </w:t>
      </w:r>
    </w:p>
    <w:p w:rsidR="00BB611A" w:rsidRDefault="004606C0" w:rsidP="00BB611A">
      <w:pPr>
        <w:jc w:val="both"/>
        <w:rPr>
          <w:rFonts w:ascii="Century Gothic" w:hAnsi="Century Gothic"/>
        </w:rPr>
      </w:pPr>
      <w:r>
        <w:rPr>
          <w:rFonts w:ascii="Century Gothic" w:hAnsi="Century Gothic"/>
        </w:rPr>
        <w:t>11</w:t>
      </w:r>
      <w:r w:rsidR="00BB611A">
        <w:rPr>
          <w:rFonts w:ascii="Century Gothic" w:hAnsi="Century Gothic"/>
        </w:rPr>
        <w:t xml:space="preserve">.4 We take proportionate decisions on whether to check individuals beyond what is required. </w:t>
      </w:r>
    </w:p>
    <w:p w:rsidR="00BB611A" w:rsidRDefault="004606C0" w:rsidP="00BB611A">
      <w:pPr>
        <w:jc w:val="both"/>
        <w:rPr>
          <w:rFonts w:ascii="Century Gothic" w:hAnsi="Century Gothic"/>
        </w:rPr>
      </w:pPr>
      <w:r>
        <w:rPr>
          <w:rFonts w:ascii="Century Gothic" w:hAnsi="Century Gothic"/>
        </w:rPr>
        <w:t>11.5</w:t>
      </w:r>
      <w:r w:rsidR="00BB611A">
        <w:rPr>
          <w:rFonts w:ascii="Century Gothic" w:hAnsi="Century Gothic"/>
        </w:rPr>
        <w:t xml:space="preserve"> </w:t>
      </w:r>
      <w:r w:rsidR="00BB611A" w:rsidRPr="00633D6B">
        <w:rPr>
          <w:rFonts w:ascii="Century Gothic" w:hAnsi="Century Gothic"/>
        </w:rPr>
        <w:t>All</w:t>
      </w:r>
      <w:r w:rsidR="00BB611A">
        <w:rPr>
          <w:rFonts w:ascii="Century Gothic" w:hAnsi="Century Gothic"/>
        </w:rPr>
        <w:t xml:space="preserve"> safer recruitment practices comply with statutory guidance. </w:t>
      </w:r>
    </w:p>
    <w:p w:rsidR="00AF7064" w:rsidRPr="00633D6B" w:rsidRDefault="004606C0" w:rsidP="00BB611A">
      <w:pPr>
        <w:jc w:val="both"/>
        <w:rPr>
          <w:rFonts w:ascii="Century Gothic" w:hAnsi="Century Gothic"/>
        </w:rPr>
      </w:pPr>
      <w:r>
        <w:rPr>
          <w:rFonts w:ascii="Century Gothic" w:hAnsi="Century Gothic"/>
        </w:rPr>
        <w:t>11.6</w:t>
      </w:r>
      <w:r w:rsidR="00AF7064">
        <w:rPr>
          <w:rFonts w:ascii="Century Gothic" w:hAnsi="Century Gothic"/>
        </w:rPr>
        <w:t xml:space="preserve"> Procedures are in place to ensure that only those who have been subject to the necessary checks have unsupervised contact with children. </w:t>
      </w:r>
    </w:p>
    <w:p w:rsidR="00BB611A" w:rsidRPr="00BB611A" w:rsidRDefault="00BB611A" w:rsidP="00BB611A"/>
    <w:p w:rsidR="00AE2788" w:rsidRDefault="000A5873" w:rsidP="00B5702A">
      <w:pPr>
        <w:pStyle w:val="Heading1"/>
        <w:numPr>
          <w:ilvl w:val="0"/>
          <w:numId w:val="7"/>
        </w:numPr>
        <w:spacing w:before="0" w:line="240" w:lineRule="auto"/>
      </w:pPr>
      <w:bookmarkStart w:id="12" w:name="_Toc520902657"/>
      <w:r>
        <w:t>Allegations a</w:t>
      </w:r>
      <w:r w:rsidR="00D44AC5">
        <w:t xml:space="preserve">gainst </w:t>
      </w:r>
      <w:r w:rsidR="00257633">
        <w:t>Persons in a Position of Trust</w:t>
      </w:r>
      <w:bookmarkEnd w:id="12"/>
    </w:p>
    <w:p w:rsidR="00D37DAA" w:rsidRDefault="00D37DAA" w:rsidP="00B5702A">
      <w:pPr>
        <w:spacing w:after="0" w:line="240" w:lineRule="auto"/>
      </w:pPr>
    </w:p>
    <w:p w:rsidR="00383E42" w:rsidRDefault="004606C0" w:rsidP="00B5702A">
      <w:pPr>
        <w:spacing w:after="0" w:line="240" w:lineRule="auto"/>
        <w:jc w:val="both"/>
        <w:rPr>
          <w:rStyle w:val="Hyperlink"/>
          <w:rFonts w:ascii="Century Gothic" w:hAnsi="Century Gothic"/>
          <w:color w:val="auto"/>
          <w:u w:val="none"/>
        </w:rPr>
      </w:pPr>
      <w:r>
        <w:rPr>
          <w:rFonts w:ascii="Century Gothic" w:hAnsi="Century Gothic"/>
        </w:rPr>
        <w:t>12</w:t>
      </w:r>
      <w:r w:rsidR="00257633">
        <w:rPr>
          <w:rFonts w:ascii="Century Gothic" w:hAnsi="Century Gothic"/>
        </w:rPr>
        <w:t xml:space="preserve">.1 We take all allegations against persons in a position of trust </w:t>
      </w:r>
      <w:r w:rsidR="00383E42">
        <w:rPr>
          <w:rFonts w:ascii="Century Gothic" w:hAnsi="Century Gothic"/>
        </w:rPr>
        <w:t xml:space="preserve">seriously and will manage them in line LSCB Guidance, </w:t>
      </w:r>
      <w:hyperlink r:id="rId14" w:history="1">
        <w:r w:rsidR="00383E42" w:rsidRPr="000372C8">
          <w:rPr>
            <w:rStyle w:val="Hyperlink"/>
            <w:rFonts w:ascii="Century Gothic" w:hAnsi="Century Gothic"/>
          </w:rPr>
          <w:t>‘Managing Allegations against Staff and Persons in a Position of Trust’.</w:t>
        </w:r>
      </w:hyperlink>
      <w:r w:rsidR="00AF7064">
        <w:rPr>
          <w:rStyle w:val="Hyperlink"/>
          <w:rFonts w:ascii="Century Gothic" w:hAnsi="Century Gothic"/>
        </w:rPr>
        <w:t xml:space="preserve"> </w:t>
      </w:r>
      <w:r w:rsidR="00AF7064">
        <w:rPr>
          <w:rStyle w:val="Hyperlink"/>
          <w:rFonts w:ascii="Century Gothic" w:hAnsi="Century Gothic"/>
          <w:color w:val="auto"/>
          <w:u w:val="none"/>
        </w:rPr>
        <w:t>Persons in a position of</w:t>
      </w:r>
      <w:r>
        <w:rPr>
          <w:rStyle w:val="Hyperlink"/>
          <w:rFonts w:ascii="Century Gothic" w:hAnsi="Century Gothic"/>
          <w:color w:val="auto"/>
          <w:u w:val="none"/>
        </w:rPr>
        <w:t xml:space="preserve"> trust include all </w:t>
      </w:r>
      <w:r w:rsidR="00AF7064">
        <w:rPr>
          <w:rStyle w:val="Hyperlink"/>
          <w:rFonts w:ascii="Century Gothic" w:hAnsi="Century Gothic"/>
          <w:color w:val="auto"/>
          <w:u w:val="none"/>
        </w:rPr>
        <w:t xml:space="preserve">staff, students, volunteers and those living and/or working on the premises. </w:t>
      </w:r>
    </w:p>
    <w:p w:rsidR="00A251EA" w:rsidRPr="00AF7064" w:rsidRDefault="00A251EA" w:rsidP="00B5702A">
      <w:pPr>
        <w:spacing w:after="0" w:line="240" w:lineRule="auto"/>
        <w:jc w:val="both"/>
        <w:rPr>
          <w:rFonts w:ascii="Century Gothic" w:hAnsi="Century Gothic"/>
        </w:rPr>
      </w:pPr>
    </w:p>
    <w:p w:rsidR="00383E42" w:rsidRPr="005E7291" w:rsidRDefault="004606C0" w:rsidP="00383E42">
      <w:pPr>
        <w:jc w:val="both"/>
        <w:rPr>
          <w:rFonts w:ascii="Century Gothic" w:hAnsi="Century Gothic"/>
          <w:b/>
          <w:i/>
          <w:color w:val="FF0000"/>
        </w:rPr>
      </w:pPr>
      <w:r>
        <w:rPr>
          <w:rFonts w:ascii="Century Gothic" w:hAnsi="Century Gothic"/>
        </w:rPr>
        <w:t>12</w:t>
      </w:r>
      <w:r w:rsidR="00383E42">
        <w:rPr>
          <w:rFonts w:ascii="Century Gothic" w:hAnsi="Century Gothic"/>
        </w:rPr>
        <w:t xml:space="preserve">.2 </w:t>
      </w:r>
      <w:r w:rsidR="00257633">
        <w:rPr>
          <w:rFonts w:ascii="Century Gothic" w:hAnsi="Century Gothic"/>
        </w:rPr>
        <w:t xml:space="preserve">Concerns should be reported to the Local Authority Designated Officer (Angie Bishop) and can be reported by the Designated </w:t>
      </w:r>
      <w:r>
        <w:rPr>
          <w:rFonts w:ascii="Century Gothic" w:hAnsi="Century Gothic"/>
        </w:rPr>
        <w:t>Safeguarding Lead, staff</w:t>
      </w:r>
      <w:r w:rsidR="00257633">
        <w:rPr>
          <w:rFonts w:ascii="Century Gothic" w:hAnsi="Century Gothic"/>
        </w:rPr>
        <w:t xml:space="preserve">, parents or members of the public. </w:t>
      </w:r>
      <w:r w:rsidR="00A251EA">
        <w:rPr>
          <w:rFonts w:ascii="Century Gothic" w:hAnsi="Century Gothic"/>
        </w:rPr>
        <w:t xml:space="preserve">See page 16 </w:t>
      </w:r>
      <w:r w:rsidR="00505BAB">
        <w:rPr>
          <w:rFonts w:ascii="Century Gothic" w:hAnsi="Century Gothic"/>
        </w:rPr>
        <w:t xml:space="preserve">for the ‘Professional Abuse Flowchart’. </w:t>
      </w:r>
    </w:p>
    <w:p w:rsidR="00383E42" w:rsidRDefault="004606C0" w:rsidP="00383E42">
      <w:pPr>
        <w:jc w:val="both"/>
        <w:rPr>
          <w:rFonts w:ascii="Century Gothic" w:hAnsi="Century Gothic"/>
        </w:rPr>
      </w:pPr>
      <w:r>
        <w:rPr>
          <w:rFonts w:ascii="Century Gothic" w:hAnsi="Century Gothic"/>
        </w:rPr>
        <w:t>12</w:t>
      </w:r>
      <w:r w:rsidR="00257633">
        <w:rPr>
          <w:rFonts w:ascii="Century Gothic" w:hAnsi="Century Gothic"/>
        </w:rPr>
        <w:t>.3</w:t>
      </w:r>
      <w:r w:rsidR="00383E42">
        <w:rPr>
          <w:rFonts w:ascii="Century Gothic" w:hAnsi="Century Gothic"/>
        </w:rPr>
        <w:t xml:space="preserve"> If a child has suffered abuse or harm, a MASH referral</w:t>
      </w:r>
      <w:r w:rsidR="00257633">
        <w:rPr>
          <w:rFonts w:ascii="Century Gothic" w:hAnsi="Century Gothic"/>
        </w:rPr>
        <w:t xml:space="preserve"> or referral to the police</w:t>
      </w:r>
      <w:r w:rsidR="00383E42">
        <w:rPr>
          <w:rFonts w:ascii="Century Gothic" w:hAnsi="Century Gothic"/>
        </w:rPr>
        <w:t xml:space="preserve"> will also be made. </w:t>
      </w:r>
    </w:p>
    <w:p w:rsidR="00383E42" w:rsidRDefault="004606C0" w:rsidP="00383E42">
      <w:pPr>
        <w:jc w:val="both"/>
        <w:rPr>
          <w:rFonts w:ascii="Century Gothic" w:hAnsi="Century Gothic"/>
        </w:rPr>
      </w:pPr>
      <w:r>
        <w:rPr>
          <w:rFonts w:ascii="Century Gothic" w:hAnsi="Century Gothic"/>
        </w:rPr>
        <w:t>12</w:t>
      </w:r>
      <w:r w:rsidR="00257633">
        <w:rPr>
          <w:rFonts w:ascii="Century Gothic" w:hAnsi="Century Gothic"/>
        </w:rPr>
        <w:t>.4</w:t>
      </w:r>
      <w:r w:rsidR="00383E42">
        <w:rPr>
          <w:rFonts w:ascii="Century Gothic" w:hAnsi="Century Gothic"/>
        </w:rPr>
        <w:t xml:space="preserve"> In the instances where an allegation is dealt with internally, the Local Authority designated officer will pro</w:t>
      </w:r>
      <w:r w:rsidR="00257633">
        <w:rPr>
          <w:rFonts w:ascii="Century Gothic" w:hAnsi="Century Gothic"/>
        </w:rPr>
        <w:t xml:space="preserve">vide information and support </w:t>
      </w:r>
      <w:r w:rsidR="00383E42">
        <w:rPr>
          <w:rFonts w:ascii="Century Gothic" w:hAnsi="Century Gothic"/>
        </w:rPr>
        <w:t>in managing the allegation.</w:t>
      </w:r>
    </w:p>
    <w:p w:rsidR="00383E42" w:rsidRDefault="004606C0" w:rsidP="00383E42">
      <w:pPr>
        <w:jc w:val="both"/>
        <w:rPr>
          <w:rFonts w:ascii="Century Gothic" w:hAnsi="Century Gothic"/>
        </w:rPr>
      </w:pPr>
      <w:r>
        <w:rPr>
          <w:rFonts w:ascii="Century Gothic" w:hAnsi="Century Gothic"/>
        </w:rPr>
        <w:t>12</w:t>
      </w:r>
      <w:r w:rsidR="00257633">
        <w:rPr>
          <w:rFonts w:ascii="Century Gothic" w:hAnsi="Century Gothic"/>
        </w:rPr>
        <w:t>.5</w:t>
      </w:r>
      <w:r w:rsidR="00383E42">
        <w:rPr>
          <w:rFonts w:ascii="Century Gothic" w:hAnsi="Century Gothic"/>
        </w:rPr>
        <w:t xml:space="preserve"> A referral to the Disclosure and Barring Service</w:t>
      </w:r>
      <w:r w:rsidR="00257633">
        <w:rPr>
          <w:rFonts w:ascii="Century Gothic" w:hAnsi="Century Gothic"/>
        </w:rPr>
        <w:t xml:space="preserve"> and/or Ofsted</w:t>
      </w:r>
      <w:r w:rsidR="00383E42">
        <w:rPr>
          <w:rFonts w:ascii="Century Gothic" w:hAnsi="Century Gothic"/>
        </w:rPr>
        <w:t xml:space="preserve"> will be made if a </w:t>
      </w:r>
      <w:r w:rsidR="00257633">
        <w:rPr>
          <w:rFonts w:ascii="Century Gothic" w:hAnsi="Century Gothic"/>
        </w:rPr>
        <w:t xml:space="preserve">person in a position of trust </w:t>
      </w:r>
      <w:r w:rsidR="00383E42">
        <w:rPr>
          <w:rFonts w:ascii="Century Gothic" w:hAnsi="Century Gothic"/>
        </w:rPr>
        <w:t xml:space="preserve">is dismissed or removed from their post as a result of safeguarding concerns, or would have been removed if they had not have resigned. </w:t>
      </w:r>
    </w:p>
    <w:p w:rsidR="006822D0" w:rsidRDefault="006822D0" w:rsidP="00383E42">
      <w:pPr>
        <w:jc w:val="both"/>
        <w:rPr>
          <w:rFonts w:ascii="Century Gothic" w:hAnsi="Century Gothic"/>
        </w:rPr>
      </w:pPr>
    </w:p>
    <w:p w:rsidR="00383E42" w:rsidRPr="00034DC8" w:rsidRDefault="004606C0" w:rsidP="00383E42">
      <w:pPr>
        <w:jc w:val="both"/>
        <w:rPr>
          <w:rFonts w:ascii="Century Gothic" w:hAnsi="Century Gothic"/>
          <w:b/>
        </w:rPr>
      </w:pPr>
      <w:r>
        <w:rPr>
          <w:rFonts w:ascii="Century Gothic" w:hAnsi="Century Gothic"/>
        </w:rPr>
        <w:lastRenderedPageBreak/>
        <w:t>12</w:t>
      </w:r>
      <w:r w:rsidR="00257633" w:rsidRPr="00034DC8">
        <w:rPr>
          <w:rFonts w:ascii="Century Gothic" w:hAnsi="Century Gothic"/>
        </w:rPr>
        <w:t>.6</w:t>
      </w:r>
      <w:r w:rsidR="00383E42" w:rsidRPr="00034DC8">
        <w:rPr>
          <w:rFonts w:ascii="Century Gothic" w:hAnsi="Century Gothic"/>
          <w:b/>
        </w:rPr>
        <w:t xml:space="preserve"> Whistleblowing</w:t>
      </w:r>
    </w:p>
    <w:p w:rsidR="00DD1925" w:rsidRDefault="004606C0" w:rsidP="007B18A1">
      <w:pPr>
        <w:spacing w:after="0"/>
        <w:rPr>
          <w:rFonts w:ascii="Century Gothic" w:hAnsi="Century Gothic"/>
        </w:rPr>
      </w:pPr>
      <w:r>
        <w:rPr>
          <w:rFonts w:ascii="Century Gothic" w:hAnsi="Century Gothic"/>
        </w:rPr>
        <w:t>12</w:t>
      </w:r>
      <w:r w:rsidR="00257633" w:rsidRPr="00034DC8">
        <w:rPr>
          <w:rFonts w:ascii="Century Gothic" w:hAnsi="Century Gothic"/>
        </w:rPr>
        <w:t>.6.1</w:t>
      </w:r>
      <w:r w:rsidR="00383E42" w:rsidRPr="00034DC8">
        <w:rPr>
          <w:rFonts w:ascii="Century Gothic" w:hAnsi="Century Gothic"/>
        </w:rPr>
        <w:t xml:space="preserve"> </w:t>
      </w:r>
      <w:r w:rsidR="00257633" w:rsidRPr="00034DC8">
        <w:rPr>
          <w:rFonts w:ascii="Century Gothic" w:hAnsi="Century Gothic"/>
        </w:rPr>
        <w:t>We operate</w:t>
      </w:r>
      <w:r w:rsidR="00383E42" w:rsidRPr="00034DC8">
        <w:rPr>
          <w:rFonts w:ascii="Century Gothic" w:hAnsi="Century Gothic"/>
        </w:rPr>
        <w:t xml:space="preserve"> a culture of safeguarding and all staff should </w:t>
      </w:r>
      <w:r w:rsidR="00DD1925">
        <w:rPr>
          <w:rFonts w:ascii="Century Gothic" w:hAnsi="Century Gothic"/>
        </w:rPr>
        <w:t xml:space="preserve">immediately </w:t>
      </w:r>
      <w:r w:rsidR="00383E42" w:rsidRPr="00034DC8">
        <w:rPr>
          <w:rFonts w:ascii="Century Gothic" w:hAnsi="Century Gothic"/>
        </w:rPr>
        <w:t>report any concerns ab</w:t>
      </w:r>
      <w:r w:rsidR="000957DF" w:rsidRPr="00034DC8">
        <w:rPr>
          <w:rFonts w:ascii="Century Gothic" w:hAnsi="Century Gothic"/>
        </w:rPr>
        <w:t>out poor or unsafe practice, or our s</w:t>
      </w:r>
      <w:r w:rsidR="00383E42" w:rsidRPr="00034DC8">
        <w:rPr>
          <w:rFonts w:ascii="Century Gothic" w:hAnsi="Century Gothic"/>
        </w:rPr>
        <w:t>afeguarding processes</w:t>
      </w:r>
      <w:r w:rsidR="000957DF" w:rsidRPr="00034DC8">
        <w:rPr>
          <w:rFonts w:ascii="Century Gothic" w:hAnsi="Century Gothic"/>
        </w:rPr>
        <w:t xml:space="preserve"> to</w:t>
      </w:r>
      <w:r w:rsidR="007C1035">
        <w:rPr>
          <w:rFonts w:ascii="Century Gothic" w:hAnsi="Century Gothic"/>
        </w:rPr>
        <w:t xml:space="preserve"> </w:t>
      </w:r>
      <w:r w:rsidR="00DD1925">
        <w:rPr>
          <w:rFonts w:ascii="Century Gothic" w:hAnsi="Century Gothic"/>
        </w:rPr>
        <w:t>our Designated Safeguarding Lead, Jo Cooksey or the Chair of the VMC Caroline Quinn</w:t>
      </w:r>
      <w:r w:rsidR="00034DC8" w:rsidRPr="00034DC8">
        <w:rPr>
          <w:rFonts w:ascii="Century Gothic" w:hAnsi="Century Gothic"/>
        </w:rPr>
        <w:t>.</w:t>
      </w:r>
      <w:r w:rsidR="007B18A1">
        <w:rPr>
          <w:rFonts w:ascii="Century Gothic" w:hAnsi="Century Gothic"/>
        </w:rPr>
        <w:t xml:space="preserve"> </w:t>
      </w:r>
    </w:p>
    <w:p w:rsidR="00DD1925" w:rsidRDefault="00DD1925" w:rsidP="007B18A1">
      <w:pPr>
        <w:spacing w:after="0"/>
        <w:rPr>
          <w:rFonts w:ascii="Century Gothic" w:hAnsi="Century Gothic"/>
        </w:rPr>
      </w:pPr>
      <w:r>
        <w:rPr>
          <w:rFonts w:ascii="Century Gothic" w:hAnsi="Century Gothic"/>
        </w:rPr>
        <w:t>At any time, staff may contact the Local Authority Designated Officer (LADO):</w:t>
      </w:r>
    </w:p>
    <w:p w:rsidR="00DD1925" w:rsidRDefault="00DD1925" w:rsidP="007B18A1">
      <w:pPr>
        <w:spacing w:after="0"/>
        <w:rPr>
          <w:rFonts w:ascii="Century Gothic" w:hAnsi="Century Gothic"/>
        </w:rPr>
      </w:pPr>
      <w:r>
        <w:rPr>
          <w:rFonts w:ascii="Century Gothic" w:hAnsi="Century Gothic"/>
        </w:rPr>
        <w:t xml:space="preserve">024 76 833443, </w:t>
      </w:r>
      <w:hyperlink r:id="rId15" w:history="1">
        <w:r w:rsidRPr="00D53334">
          <w:rPr>
            <w:rStyle w:val="Hyperlink"/>
            <w:rFonts w:ascii="Century Gothic" w:hAnsi="Century Gothic"/>
          </w:rPr>
          <w:t>LADO@coventry.gcsk.gov.uk</w:t>
        </w:r>
      </w:hyperlink>
      <w:r>
        <w:rPr>
          <w:rFonts w:ascii="Century Gothic" w:hAnsi="Century Gothic"/>
        </w:rPr>
        <w:t xml:space="preserve"> </w:t>
      </w:r>
    </w:p>
    <w:p w:rsidR="00383E42" w:rsidRPr="00DD1925" w:rsidRDefault="00DD1925" w:rsidP="007B18A1">
      <w:pPr>
        <w:spacing w:after="0"/>
        <w:rPr>
          <w:rFonts w:ascii="Century Gothic" w:hAnsi="Century Gothic"/>
        </w:rPr>
      </w:pPr>
      <w:r w:rsidRPr="00DD1925">
        <w:rPr>
          <w:rFonts w:ascii="Century Gothic" w:hAnsi="Century Gothic"/>
        </w:rPr>
        <w:t xml:space="preserve">We also report any </w:t>
      </w:r>
      <w:r>
        <w:rPr>
          <w:rFonts w:ascii="Century Gothic" w:hAnsi="Century Gothic"/>
        </w:rPr>
        <w:t xml:space="preserve">such concerns </w:t>
      </w:r>
      <w:r w:rsidRPr="00DD1925">
        <w:rPr>
          <w:rFonts w:ascii="Century Gothic" w:hAnsi="Century Gothic"/>
        </w:rPr>
        <w:t>to Ofsted unless advised by LADO that this is unnecessary due to the incident not meeting the threshold</w:t>
      </w:r>
      <w:r>
        <w:rPr>
          <w:rFonts w:ascii="Century Gothic" w:hAnsi="Century Gothic"/>
        </w:rPr>
        <w:t>.</w:t>
      </w:r>
      <w:r w:rsidR="007B18A1" w:rsidRPr="00DD1925">
        <w:rPr>
          <w:rFonts w:ascii="Century Gothic" w:hAnsi="Century Gothic"/>
        </w:rPr>
        <w:br/>
      </w:r>
    </w:p>
    <w:p w:rsidR="00383E42" w:rsidRDefault="004606C0" w:rsidP="00383E42">
      <w:pPr>
        <w:jc w:val="both"/>
        <w:rPr>
          <w:rFonts w:ascii="Century Gothic" w:hAnsi="Century Gothic"/>
        </w:rPr>
      </w:pPr>
      <w:r>
        <w:rPr>
          <w:rFonts w:ascii="Century Gothic" w:hAnsi="Century Gothic"/>
        </w:rPr>
        <w:t>12</w:t>
      </w:r>
      <w:r w:rsidR="000957DF">
        <w:rPr>
          <w:rFonts w:ascii="Century Gothic" w:hAnsi="Century Gothic"/>
        </w:rPr>
        <w:t>.6</w:t>
      </w:r>
      <w:r w:rsidR="00383E42">
        <w:rPr>
          <w:rFonts w:ascii="Century Gothic" w:hAnsi="Century Gothic"/>
        </w:rPr>
        <w:t xml:space="preserve">.2 </w:t>
      </w:r>
      <w:r w:rsidR="000957DF">
        <w:rPr>
          <w:rFonts w:ascii="Century Gothic" w:hAnsi="Century Gothic"/>
        </w:rPr>
        <w:t xml:space="preserve">All concerns will be taken seriously. </w:t>
      </w:r>
      <w:r w:rsidR="00383E42">
        <w:rPr>
          <w:rFonts w:ascii="Century Gothic" w:hAnsi="Century Gothic"/>
        </w:rPr>
        <w:t xml:space="preserve"> </w:t>
      </w:r>
    </w:p>
    <w:p w:rsidR="00D37DAA" w:rsidRDefault="004606C0" w:rsidP="00505BAB">
      <w:pPr>
        <w:jc w:val="both"/>
        <w:rPr>
          <w:rFonts w:ascii="Century Gothic" w:hAnsi="Century Gothic"/>
        </w:rPr>
      </w:pPr>
      <w:r>
        <w:rPr>
          <w:rFonts w:ascii="Century Gothic" w:hAnsi="Century Gothic"/>
        </w:rPr>
        <w:t>12</w:t>
      </w:r>
      <w:r w:rsidR="000957DF">
        <w:rPr>
          <w:rFonts w:ascii="Century Gothic" w:hAnsi="Century Gothic"/>
        </w:rPr>
        <w:t xml:space="preserve">.6.3 In the event that an individual </w:t>
      </w:r>
      <w:r w:rsidR="00383E42">
        <w:rPr>
          <w:rFonts w:ascii="Century Gothic" w:hAnsi="Century Gothic"/>
        </w:rPr>
        <w:t xml:space="preserve">is unable to raise an issue </w:t>
      </w:r>
      <w:r w:rsidR="000957DF">
        <w:rPr>
          <w:rFonts w:ascii="Century Gothic" w:hAnsi="Century Gothic"/>
        </w:rPr>
        <w:t>with the Designated Safeguarding Lead</w:t>
      </w:r>
      <w:r w:rsidR="00383E42">
        <w:rPr>
          <w:rFonts w:ascii="Century Gothic" w:hAnsi="Century Gothic"/>
        </w:rPr>
        <w:t xml:space="preserve">, they should </w:t>
      </w:r>
      <w:r w:rsidR="000957DF">
        <w:rPr>
          <w:rFonts w:ascii="Century Gothic" w:hAnsi="Century Gothic"/>
        </w:rPr>
        <w:t xml:space="preserve">contact Ofsted </w:t>
      </w:r>
      <w:r w:rsidR="00383E42">
        <w:rPr>
          <w:rFonts w:ascii="Century Gothic" w:hAnsi="Century Gothic"/>
        </w:rPr>
        <w:t xml:space="preserve">for additional guidance on whistleblowing procedures. </w:t>
      </w:r>
    </w:p>
    <w:p w:rsidR="00034DC8" w:rsidRPr="00505BAB" w:rsidRDefault="004606C0" w:rsidP="00505BAB">
      <w:pPr>
        <w:jc w:val="both"/>
        <w:rPr>
          <w:rFonts w:ascii="Century Gothic" w:hAnsi="Century Gothic"/>
        </w:rPr>
      </w:pPr>
      <w:r>
        <w:rPr>
          <w:rFonts w:ascii="Century Gothic" w:hAnsi="Century Gothic"/>
        </w:rPr>
        <w:t>12</w:t>
      </w:r>
      <w:r w:rsidR="00034DC8">
        <w:rPr>
          <w:rFonts w:ascii="Century Gothic" w:hAnsi="Century Gothic"/>
        </w:rPr>
        <w:t xml:space="preserve">.6.4 Further information can be found in </w:t>
      </w:r>
      <w:hyperlink r:id="rId16" w:history="1">
        <w:r w:rsidR="00034DC8" w:rsidRPr="006264D5">
          <w:rPr>
            <w:rStyle w:val="Hyperlink"/>
            <w:rFonts w:ascii="Century Gothic" w:hAnsi="Century Gothic"/>
          </w:rPr>
          <w:t>‘Managing Allegation Guidance for Adults who work in Early Years Settings and Childcare Providers in Coventry’.</w:t>
        </w:r>
      </w:hyperlink>
      <w:r w:rsidR="00034DC8">
        <w:rPr>
          <w:rFonts w:ascii="Century Gothic" w:hAnsi="Century Gothic"/>
        </w:rPr>
        <w:t xml:space="preserve"> </w:t>
      </w:r>
    </w:p>
    <w:p w:rsidR="00505BAB" w:rsidRPr="00D37DAA" w:rsidRDefault="00505BAB" w:rsidP="00D37DAA"/>
    <w:p w:rsidR="00D44AC5" w:rsidRDefault="004606C0" w:rsidP="004606C0">
      <w:pPr>
        <w:pStyle w:val="Heading1"/>
        <w:spacing w:before="0" w:line="240" w:lineRule="auto"/>
        <w:ind w:left="720"/>
      </w:pPr>
      <w:bookmarkStart w:id="13" w:name="_Toc520902658"/>
      <w:r>
        <w:t>13</w:t>
      </w:r>
      <w:r w:rsidR="007B18A1">
        <w:t xml:space="preserve"> </w:t>
      </w:r>
      <w:r w:rsidR="00D44AC5">
        <w:t>Children</w:t>
      </w:r>
      <w:r w:rsidR="000A4432">
        <w:t xml:space="preserve"> Looked-After</w:t>
      </w:r>
      <w:bookmarkEnd w:id="13"/>
      <w:r w:rsidR="000A4432">
        <w:t xml:space="preserve"> </w:t>
      </w:r>
      <w:r w:rsidR="00D44AC5">
        <w:t xml:space="preserve"> </w:t>
      </w:r>
    </w:p>
    <w:p w:rsidR="00B5702A" w:rsidRPr="00B5702A" w:rsidRDefault="00B5702A" w:rsidP="00B5702A">
      <w:pPr>
        <w:spacing w:after="0" w:line="240" w:lineRule="auto"/>
      </w:pPr>
    </w:p>
    <w:p w:rsidR="000957DF" w:rsidRDefault="004606C0" w:rsidP="00B5702A">
      <w:pPr>
        <w:spacing w:after="0" w:line="240" w:lineRule="auto"/>
        <w:jc w:val="both"/>
        <w:rPr>
          <w:rFonts w:ascii="Century Gothic" w:hAnsi="Century Gothic"/>
        </w:rPr>
      </w:pPr>
      <w:r>
        <w:rPr>
          <w:rFonts w:ascii="Century Gothic" w:hAnsi="Century Gothic"/>
        </w:rPr>
        <w:t>13</w:t>
      </w:r>
      <w:r w:rsidR="000957DF">
        <w:rPr>
          <w:rFonts w:ascii="Century Gothic" w:hAnsi="Century Gothic"/>
        </w:rPr>
        <w:t xml:space="preserve">.1 The most common reason for children to be </w:t>
      </w:r>
      <w:r w:rsidR="000957DF" w:rsidRPr="000A4432">
        <w:rPr>
          <w:rFonts w:ascii="Century Gothic" w:hAnsi="Century Gothic"/>
        </w:rPr>
        <w:t xml:space="preserve">looked-after is because they have experienced abuse and/or neglect. </w:t>
      </w:r>
      <w:r w:rsidR="000A4432" w:rsidRPr="000A4432">
        <w:rPr>
          <w:rFonts w:ascii="Century Gothic" w:hAnsi="Century Gothic"/>
        </w:rPr>
        <w:t>We recognise</w:t>
      </w:r>
      <w:r w:rsidR="000957DF" w:rsidRPr="000A4432">
        <w:rPr>
          <w:rFonts w:ascii="Century Gothic" w:hAnsi="Century Gothic"/>
        </w:rPr>
        <w:t xml:space="preserve"> that children </w:t>
      </w:r>
      <w:r w:rsidR="000957DF">
        <w:rPr>
          <w:rFonts w:ascii="Century Gothic" w:hAnsi="Century Gothic"/>
        </w:rPr>
        <w:t>looked after may h</w:t>
      </w:r>
      <w:r w:rsidR="000A4432">
        <w:rPr>
          <w:rFonts w:ascii="Century Gothic" w:hAnsi="Century Gothic"/>
        </w:rPr>
        <w:t xml:space="preserve">ave additional vulnerabilities and are committed to working with other agencies to ensure that Looked-After and previously Looked-After children receive the best possible support and care. </w:t>
      </w:r>
    </w:p>
    <w:p w:rsidR="00A251EA" w:rsidRDefault="00A251EA" w:rsidP="00B5702A">
      <w:pPr>
        <w:spacing w:after="0" w:line="240" w:lineRule="auto"/>
        <w:jc w:val="both"/>
        <w:rPr>
          <w:rFonts w:ascii="Century Gothic" w:hAnsi="Century Gothic"/>
          <w:b/>
          <w:color w:val="FF0000"/>
        </w:rPr>
      </w:pPr>
    </w:p>
    <w:p w:rsidR="000957DF" w:rsidRDefault="004606C0" w:rsidP="000957DF">
      <w:pPr>
        <w:jc w:val="both"/>
        <w:rPr>
          <w:rFonts w:ascii="Century Gothic" w:hAnsi="Century Gothic"/>
        </w:rPr>
      </w:pPr>
      <w:r>
        <w:rPr>
          <w:rFonts w:ascii="Century Gothic" w:hAnsi="Century Gothic"/>
        </w:rPr>
        <w:t>13.2</w:t>
      </w:r>
      <w:r w:rsidR="000957DF" w:rsidRPr="00353AE1">
        <w:rPr>
          <w:rFonts w:ascii="Century Gothic" w:hAnsi="Century Gothic"/>
        </w:rPr>
        <w:t xml:space="preserve"> </w:t>
      </w:r>
      <w:r w:rsidR="000A4432" w:rsidRPr="000A4432">
        <w:rPr>
          <w:rFonts w:ascii="Century Gothic" w:hAnsi="Century Gothic"/>
        </w:rPr>
        <w:t>We are</w:t>
      </w:r>
      <w:r w:rsidR="000957DF" w:rsidRPr="000A4432">
        <w:rPr>
          <w:rFonts w:ascii="Century Gothic" w:hAnsi="Century Gothic"/>
        </w:rPr>
        <w:t xml:space="preserve"> committed </w:t>
      </w:r>
      <w:r w:rsidR="000957DF" w:rsidRPr="00353AE1">
        <w:rPr>
          <w:rFonts w:ascii="Century Gothic" w:hAnsi="Century Gothic"/>
        </w:rPr>
        <w:t>to working with other agencies to ensure the best outcomes for Looked-After and P</w:t>
      </w:r>
      <w:r w:rsidR="000957DF">
        <w:rPr>
          <w:rFonts w:ascii="Century Gothic" w:hAnsi="Century Gothic"/>
        </w:rPr>
        <w:t xml:space="preserve">reviously Looked-After children. </w:t>
      </w:r>
    </w:p>
    <w:p w:rsidR="000A5873" w:rsidRPr="00353AE1" w:rsidRDefault="000A5873" w:rsidP="000957DF">
      <w:pPr>
        <w:jc w:val="both"/>
        <w:rPr>
          <w:rFonts w:ascii="Century Gothic" w:hAnsi="Century Gothic"/>
        </w:rPr>
      </w:pPr>
    </w:p>
    <w:p w:rsidR="00D44AC5" w:rsidRDefault="00D44AC5" w:rsidP="00AE2788">
      <w:pPr>
        <w:rPr>
          <w:rFonts w:ascii="Century Gothic" w:hAnsi="Century Gothic"/>
          <w:sz w:val="32"/>
        </w:rPr>
      </w:pPr>
    </w:p>
    <w:p w:rsidR="00AE2788" w:rsidRDefault="00AE2788" w:rsidP="00AE2788">
      <w:pPr>
        <w:rPr>
          <w:rFonts w:ascii="Century Gothic" w:hAnsi="Century Gothic"/>
          <w:sz w:val="32"/>
        </w:rPr>
      </w:pPr>
    </w:p>
    <w:p w:rsidR="009137E0" w:rsidRDefault="009137E0" w:rsidP="00AE2788">
      <w:pPr>
        <w:rPr>
          <w:rFonts w:ascii="Century Gothic" w:hAnsi="Century Gothic"/>
          <w:sz w:val="32"/>
        </w:rPr>
      </w:pPr>
    </w:p>
    <w:p w:rsidR="009137E0" w:rsidRDefault="009137E0" w:rsidP="00AE2788">
      <w:pPr>
        <w:rPr>
          <w:rFonts w:ascii="Century Gothic" w:hAnsi="Century Gothic"/>
          <w:sz w:val="32"/>
        </w:rPr>
      </w:pPr>
    </w:p>
    <w:p w:rsidR="009137E0" w:rsidRDefault="009137E0" w:rsidP="00AE2788">
      <w:pPr>
        <w:rPr>
          <w:rFonts w:ascii="Century Gothic" w:hAnsi="Century Gothic"/>
          <w:sz w:val="32"/>
        </w:rPr>
      </w:pPr>
    </w:p>
    <w:p w:rsidR="009137E0" w:rsidRDefault="009137E0" w:rsidP="00AE2788">
      <w:pPr>
        <w:rPr>
          <w:rFonts w:ascii="Century Gothic" w:hAnsi="Century Gothic"/>
          <w:sz w:val="32"/>
        </w:rPr>
      </w:pPr>
    </w:p>
    <w:p w:rsidR="004606C0" w:rsidRDefault="004606C0" w:rsidP="00AE2788">
      <w:pPr>
        <w:rPr>
          <w:rFonts w:ascii="Century Gothic" w:hAnsi="Century Gothic"/>
          <w:sz w:val="32"/>
        </w:rPr>
      </w:pPr>
    </w:p>
    <w:p w:rsidR="000F19DE" w:rsidRDefault="000F19DE" w:rsidP="00AE2788">
      <w:pPr>
        <w:rPr>
          <w:rFonts w:ascii="Century Gothic" w:hAnsi="Century Gothic"/>
          <w:sz w:val="32"/>
        </w:rPr>
      </w:pPr>
    </w:p>
    <w:p w:rsidR="00505BAB" w:rsidRPr="00505BAB" w:rsidRDefault="002E0EE1" w:rsidP="00B5702A">
      <w:pPr>
        <w:pStyle w:val="Heading1"/>
        <w:spacing w:before="0" w:line="240" w:lineRule="auto"/>
      </w:pPr>
      <w:bookmarkStart w:id="14" w:name="_Toc520902659"/>
      <w:r>
        <w:lastRenderedPageBreak/>
        <w:t xml:space="preserve">Appendix 1: </w:t>
      </w:r>
      <w:r w:rsidR="00505BAB" w:rsidRPr="00505BAB">
        <w:t>Professional Abuse Flow Chart</w:t>
      </w:r>
      <w:bookmarkEnd w:id="14"/>
    </w:p>
    <w:p w:rsidR="00505BAB" w:rsidRDefault="00505BAB" w:rsidP="00B5702A">
      <w:pPr>
        <w:spacing w:after="0" w:line="240" w:lineRule="auto"/>
        <w:rPr>
          <w:rFonts w:ascii="Century Gothic" w:hAnsi="Century Gothic"/>
        </w:rPr>
      </w:pPr>
    </w:p>
    <w:p w:rsidR="00505BAB" w:rsidRDefault="00505BAB" w:rsidP="00B5702A">
      <w:pPr>
        <w:spacing w:after="0" w:line="240" w:lineRule="auto"/>
        <w:rPr>
          <w:rFonts w:ascii="Century Gothic" w:hAnsi="Century Gothic"/>
        </w:rPr>
      </w:pPr>
      <w:r w:rsidRPr="00505BAB">
        <w:rPr>
          <w:rFonts w:ascii="Century Gothic" w:hAnsi="Century Gothic"/>
        </w:rPr>
        <w:t>An allegation may relate to a person who works with children who has:</w:t>
      </w:r>
    </w:p>
    <w:p w:rsidR="00B5702A" w:rsidRPr="00505BAB" w:rsidRDefault="00B5702A" w:rsidP="00B5702A">
      <w:pPr>
        <w:spacing w:after="0" w:line="240" w:lineRule="auto"/>
        <w:rPr>
          <w:rFonts w:ascii="Century Gothic" w:hAnsi="Century Gothic"/>
        </w:rPr>
      </w:pPr>
    </w:p>
    <w:p w:rsidR="00505BAB" w:rsidRPr="00505BAB" w:rsidRDefault="00505BAB" w:rsidP="00505BAB">
      <w:pPr>
        <w:pStyle w:val="ListParagraph"/>
        <w:numPr>
          <w:ilvl w:val="0"/>
          <w:numId w:val="44"/>
        </w:numPr>
        <w:rPr>
          <w:rFonts w:ascii="Century Gothic" w:hAnsi="Century Gothic"/>
        </w:rPr>
      </w:pPr>
      <w:r w:rsidRPr="00505BAB">
        <w:rPr>
          <w:rFonts w:ascii="Century Gothic" w:hAnsi="Century Gothic"/>
        </w:rPr>
        <w:t xml:space="preserve">behaved in a way that has harmed a child, or may have harmed </w:t>
      </w:r>
    </w:p>
    <w:p w:rsidR="00505BAB" w:rsidRPr="00505BAB" w:rsidRDefault="00505BAB" w:rsidP="00505BAB">
      <w:pPr>
        <w:pStyle w:val="ListParagraph"/>
        <w:ind w:left="644"/>
        <w:rPr>
          <w:rFonts w:ascii="Century Gothic" w:hAnsi="Century Gothic"/>
        </w:rPr>
      </w:pPr>
      <w:r w:rsidRPr="00505BAB">
        <w:rPr>
          <w:rFonts w:ascii="Century Gothic" w:hAnsi="Century Gothic"/>
        </w:rPr>
        <w:t>a child;</w:t>
      </w:r>
    </w:p>
    <w:p w:rsidR="00505BAB" w:rsidRPr="00505BAB" w:rsidRDefault="00505BAB" w:rsidP="00505BAB">
      <w:pPr>
        <w:pStyle w:val="ListParagraph"/>
        <w:numPr>
          <w:ilvl w:val="0"/>
          <w:numId w:val="44"/>
        </w:numPr>
        <w:rPr>
          <w:rFonts w:ascii="Century Gothic" w:hAnsi="Century Gothic"/>
        </w:rPr>
      </w:pPr>
      <w:r w:rsidRPr="00505BAB">
        <w:rPr>
          <w:rFonts w:ascii="Century Gothic" w:hAnsi="Century Gothic"/>
        </w:rPr>
        <w:t xml:space="preserve">Possibly committed a criminal offence against or related </w:t>
      </w:r>
    </w:p>
    <w:p w:rsidR="00505BAB" w:rsidRPr="00505BAB" w:rsidRDefault="00505BAB" w:rsidP="00505BAB">
      <w:pPr>
        <w:pStyle w:val="ListParagraph"/>
        <w:ind w:left="644"/>
        <w:rPr>
          <w:rFonts w:ascii="Century Gothic" w:hAnsi="Century Gothic"/>
        </w:rPr>
      </w:pPr>
      <w:r w:rsidRPr="00505BAB">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6EB595D2" wp14:editId="4741912D">
                <wp:simplePos x="0" y="0"/>
                <wp:positionH relativeFrom="column">
                  <wp:posOffset>5237018</wp:posOffset>
                </wp:positionH>
                <wp:positionV relativeFrom="paragraph">
                  <wp:posOffset>85090</wp:posOffset>
                </wp:positionV>
                <wp:extent cx="1104900" cy="2486833"/>
                <wp:effectExtent l="0" t="0" r="19050" b="27940"/>
                <wp:wrapNone/>
                <wp:docPr id="2" name="Rectangle 2"/>
                <wp:cNvGraphicFramePr/>
                <a:graphic xmlns:a="http://schemas.openxmlformats.org/drawingml/2006/main">
                  <a:graphicData uri="http://schemas.microsoft.com/office/word/2010/wordprocessingShape">
                    <wps:wsp>
                      <wps:cNvSpPr/>
                      <wps:spPr>
                        <a:xfrm>
                          <a:off x="0" y="0"/>
                          <a:ext cx="1104900" cy="2486833"/>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0F19DE" w:rsidRPr="00505BAB" w:rsidRDefault="000F19DE"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95D2" id="Rectangle 2" o:spid="_x0000_s1038" style="position:absolute;left:0;text-align:left;margin-left:412.35pt;margin-top:6.7pt;width:87pt;height:1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" fillcolor="#ee853d [3029]" strokecolor="#ed7d31 [3205]" strokeweight=".5pt">
                <v:fill color2="#ec7a2d [3173]" rotate="t" colors="0 #f18c55;.5 #f67b28;1 #e56b17" focus="100%" type="gradient">
                  <o:fill v:ext="view" type="gradientUnscaled"/>
                </v:fill>
                <v:textbox>
                  <w:txbxContent>
                    <w:p w:rsidR="000F19DE" w:rsidRPr="00505BAB" w:rsidRDefault="000F19DE"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v:textbox>
              </v:rect>
            </w:pict>
          </mc:Fallback>
        </mc:AlternateContent>
      </w:r>
      <w:r w:rsidRPr="00505BAB">
        <w:rPr>
          <w:rFonts w:ascii="Century Gothic" w:hAnsi="Century Gothic"/>
        </w:rPr>
        <w:t>to a child; or</w:t>
      </w:r>
    </w:p>
    <w:p w:rsidR="00505BAB" w:rsidRPr="00505BAB" w:rsidRDefault="00505BAB" w:rsidP="00505BAB">
      <w:pPr>
        <w:pStyle w:val="ListParagraph"/>
        <w:numPr>
          <w:ilvl w:val="0"/>
          <w:numId w:val="44"/>
        </w:numPr>
        <w:rPr>
          <w:rFonts w:ascii="Century Gothic" w:hAnsi="Century Gothic"/>
        </w:rPr>
      </w:pPr>
      <w:r w:rsidRPr="00505BAB">
        <w:rPr>
          <w:rFonts w:ascii="Century Gothic" w:hAnsi="Century Gothic"/>
        </w:rPr>
        <w:t xml:space="preserve">behaved towards a child or children in a way that indicates </w:t>
      </w:r>
    </w:p>
    <w:p w:rsidR="00505BAB" w:rsidRPr="00505BAB" w:rsidRDefault="00505BAB" w:rsidP="00505BAB">
      <w:pPr>
        <w:pStyle w:val="ListParagraph"/>
        <w:ind w:left="644"/>
        <w:rPr>
          <w:rFonts w:ascii="Century Gothic" w:hAnsi="Century Gothic"/>
        </w:rPr>
      </w:pPr>
      <w:r w:rsidRPr="00505BAB">
        <w:rPr>
          <w:rFonts w:ascii="Century Gothic" w:hAnsi="Century Gothic"/>
        </w:rPr>
        <w:t xml:space="preserve">they may pose a risk of harm to children.  </w:t>
      </w:r>
    </w:p>
    <w:p w:rsidR="00505BAB" w:rsidRPr="00BF6FDE" w:rsidRDefault="00505BAB" w:rsidP="00505BAB">
      <w:pPr>
        <w:pStyle w:val="ListParagraph"/>
        <w:rPr>
          <w:b/>
          <w:bCs/>
        </w:rPr>
      </w:pPr>
      <w:r w:rsidRPr="00AE33C4">
        <w:rPr>
          <w:noProof/>
          <w:lang w:eastAsia="en-GB"/>
        </w:rPr>
        <mc:AlternateContent>
          <mc:Choice Requires="wps">
            <w:drawing>
              <wp:anchor distT="0" distB="0" distL="114300" distR="114300" simplePos="0" relativeHeight="251660288" behindDoc="0" locked="0" layoutInCell="1" allowOverlap="1" wp14:anchorId="396B36CD" wp14:editId="61222CF0">
                <wp:simplePos x="0" y="0"/>
                <wp:positionH relativeFrom="column">
                  <wp:posOffset>214745</wp:posOffset>
                </wp:positionH>
                <wp:positionV relativeFrom="paragraph">
                  <wp:posOffset>154190</wp:posOffset>
                </wp:positionV>
                <wp:extent cx="4945380" cy="595745"/>
                <wp:effectExtent l="0" t="0" r="26670" b="13970"/>
                <wp:wrapNone/>
                <wp:docPr id="13" name="Rectangle 13"/>
                <wp:cNvGraphicFramePr/>
                <a:graphic xmlns:a="http://schemas.openxmlformats.org/drawingml/2006/main">
                  <a:graphicData uri="http://schemas.microsoft.com/office/word/2010/wordprocessingShape">
                    <wps:wsp>
                      <wps:cNvSpPr/>
                      <wps:spPr>
                        <a:xfrm>
                          <a:off x="0" y="0"/>
                          <a:ext cx="4945380" cy="595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B36CD" id="Rectangle 13" o:spid="_x0000_s1039" style="position:absolute;left:0;text-align:left;margin-left:16.9pt;margin-top:12.15pt;width:389.4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" fillcolor="#5b9bd5 [3204]" strokecolor="#1f4d78 [1604]" strokeweight="1pt">
                <v:textbo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v:textbox>
              </v:rect>
            </w:pict>
          </mc:Fallback>
        </mc:AlternateContent>
      </w:r>
      <w:r>
        <w:t xml:space="preserve">  </w:t>
      </w:r>
    </w:p>
    <w:p w:rsidR="00505BAB" w:rsidRDefault="00505BAB" w:rsidP="00505BAB">
      <w:pPr>
        <w:spacing w:after="0"/>
        <w:ind w:right="4061"/>
        <w:jc w:val="center"/>
      </w:pPr>
    </w:p>
    <w:p w:rsidR="00505BAB" w:rsidRPr="002C7417" w:rsidRDefault="00F4699B" w:rsidP="00505BAB">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2791691</wp:posOffset>
                </wp:positionH>
                <wp:positionV relativeFrom="paragraph">
                  <wp:posOffset>286962</wp:posOffset>
                </wp:positionV>
                <wp:extent cx="6927" cy="270164"/>
                <wp:effectExtent l="95250" t="19050" r="69850" b="53975"/>
                <wp:wrapNone/>
                <wp:docPr id="4" name="Straight Arrow Connector 4"/>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5A8FCB" id="_x0000_t32" coordsize="21600,21600" o:spt="32" o:oned="t" path="m,l21600,21600e" filled="f">
                <v:path arrowok="t" fillok="f" o:connecttype="none"/>
                <o:lock v:ext="edit" shapetype="t"/>
              </v:shapetype>
              <v:shape id="Straight Arrow Connector 4" o:spid="_x0000_s1026" type="#_x0000_t32" style="position:absolute;margin-left:219.8pt;margin-top:22.6pt;width:.55pt;height:2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" strokecolor="#5b9bd5 [3204]" strokeweight="3pt">
                <v:stroke endarrow="block" joinstyle="miter"/>
              </v:shape>
            </w:pict>
          </mc:Fallback>
        </mc:AlternateContent>
      </w:r>
    </w:p>
    <w:p w:rsidR="00505BAB" w:rsidRPr="002C7417" w:rsidRDefault="00505BAB" w:rsidP="00505BAB">
      <w:r w:rsidRPr="00AE33C4">
        <w:rPr>
          <w:noProof/>
          <w:lang w:eastAsia="en-GB"/>
        </w:rPr>
        <mc:AlternateContent>
          <mc:Choice Requires="wps">
            <w:drawing>
              <wp:anchor distT="0" distB="0" distL="114300" distR="114300" simplePos="0" relativeHeight="251661312" behindDoc="0" locked="0" layoutInCell="1" allowOverlap="1" wp14:anchorId="6F1C9409" wp14:editId="36681468">
                <wp:simplePos x="0" y="0"/>
                <wp:positionH relativeFrom="column">
                  <wp:posOffset>727364</wp:posOffset>
                </wp:positionH>
                <wp:positionV relativeFrom="paragraph">
                  <wp:posOffset>257521</wp:posOffset>
                </wp:positionV>
                <wp:extent cx="4008120" cy="775855"/>
                <wp:effectExtent l="0" t="0" r="11430" b="24765"/>
                <wp:wrapNone/>
                <wp:docPr id="5" name="Rectangle 5"/>
                <wp:cNvGraphicFramePr/>
                <a:graphic xmlns:a="http://schemas.openxmlformats.org/drawingml/2006/main">
                  <a:graphicData uri="http://schemas.microsoft.com/office/word/2010/wordprocessingShape">
                    <wps:wsp>
                      <wps:cNvSpPr/>
                      <wps:spPr>
                        <a:xfrm>
                          <a:off x="0" y="0"/>
                          <a:ext cx="4008120" cy="775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Childcare provider contacts the</w:t>
                            </w:r>
                          </w:p>
                          <w:p w:rsidR="000F19DE" w:rsidRPr="00505BAB" w:rsidRDefault="000F19DE" w:rsidP="00505BAB">
                            <w:pPr>
                              <w:jc w:val="center"/>
                              <w:rPr>
                                <w:rFonts w:ascii="Century Gothic" w:hAnsi="Century Gothic"/>
                                <w:b/>
                                <w:sz w:val="20"/>
                              </w:rPr>
                            </w:pPr>
                            <w:r w:rsidRPr="00505BAB">
                              <w:rPr>
                                <w:rFonts w:ascii="Century Gothic" w:hAnsi="Century Gothic"/>
                                <w:b/>
                                <w:sz w:val="20"/>
                              </w:rPr>
                              <w:t xml:space="preserve">  1.  LADO 024 76 833 443   </w:t>
                            </w:r>
                          </w:p>
                          <w:p w:rsidR="000F19DE" w:rsidRPr="00505BAB" w:rsidRDefault="000F19DE" w:rsidP="00505BAB">
                            <w:pPr>
                              <w:jc w:val="center"/>
                              <w:rPr>
                                <w:rFonts w:ascii="Century Gothic" w:hAnsi="Century Gothic"/>
                                <w:b/>
                                <w:sz w:val="20"/>
                              </w:rPr>
                            </w:pPr>
                            <w:r w:rsidRPr="00505BAB">
                              <w:rPr>
                                <w:rFonts w:ascii="Century Gothic" w:hAnsi="Century Gothic"/>
                                <w:b/>
                                <w:sz w:val="20"/>
                              </w:rPr>
                              <w:t xml:space="preserve">    2.  Ofsted 0300 123 1231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C9409" id="Rectangle 5" o:spid="_x0000_s1040" style="position:absolute;margin-left:57.25pt;margin-top:20.3pt;width:315.6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" fillcolor="#5b9bd5 [3204]" strokecolor="#1f4d78 [1604]" strokeweight="1pt">
                <v:textbo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Childcare provider contacts the</w:t>
                      </w:r>
                    </w:p>
                    <w:p w:rsidR="000F19DE" w:rsidRPr="00505BAB" w:rsidRDefault="000F19DE" w:rsidP="00505BAB">
                      <w:pPr>
                        <w:jc w:val="center"/>
                        <w:rPr>
                          <w:rFonts w:ascii="Century Gothic" w:hAnsi="Century Gothic"/>
                          <w:b/>
                          <w:sz w:val="20"/>
                        </w:rPr>
                      </w:pPr>
                      <w:r w:rsidRPr="00505BAB">
                        <w:rPr>
                          <w:rFonts w:ascii="Century Gothic" w:hAnsi="Century Gothic"/>
                          <w:b/>
                          <w:sz w:val="20"/>
                        </w:rPr>
                        <w:t xml:space="preserve">  1.  LADO 024 76 833 443   </w:t>
                      </w:r>
                    </w:p>
                    <w:p w:rsidR="000F19DE" w:rsidRPr="00505BAB" w:rsidRDefault="000F19DE" w:rsidP="00505BAB">
                      <w:pPr>
                        <w:jc w:val="center"/>
                        <w:rPr>
                          <w:rFonts w:ascii="Century Gothic" w:hAnsi="Century Gothic"/>
                          <w:b/>
                          <w:sz w:val="20"/>
                        </w:rPr>
                      </w:pPr>
                      <w:r w:rsidRPr="00505BAB">
                        <w:rPr>
                          <w:rFonts w:ascii="Century Gothic" w:hAnsi="Century Gothic"/>
                          <w:b/>
                          <w:sz w:val="20"/>
                        </w:rPr>
                        <w:t xml:space="preserve">    2.  Ofsted 0300 123 1231</w:t>
                      </w:r>
                    </w:p>
                  </w:txbxContent>
                </v:textbox>
              </v:rect>
            </w:pict>
          </mc:Fallback>
        </mc:AlternateContent>
      </w:r>
    </w:p>
    <w:p w:rsidR="00505BAB" w:rsidRPr="002C7417" w:rsidRDefault="00505BAB" w:rsidP="00505BAB"/>
    <w:p w:rsidR="00505BAB" w:rsidRPr="002C7417" w:rsidRDefault="00505BAB" w:rsidP="00505BAB"/>
    <w:p w:rsidR="00505BAB" w:rsidRPr="002C7417" w:rsidRDefault="00F4699B" w:rsidP="00505BAB">
      <w:r>
        <w:rPr>
          <w:noProof/>
          <w:lang w:eastAsia="en-GB"/>
        </w:rPr>
        <mc:AlternateContent>
          <mc:Choice Requires="wps">
            <w:drawing>
              <wp:anchor distT="0" distB="0" distL="114300" distR="114300" simplePos="0" relativeHeight="251674624" behindDoc="0" locked="0" layoutInCell="1" allowOverlap="1" wp14:anchorId="422C970A" wp14:editId="43AB2869">
                <wp:simplePos x="0" y="0"/>
                <wp:positionH relativeFrom="column">
                  <wp:posOffset>2785341</wp:posOffset>
                </wp:positionH>
                <wp:positionV relativeFrom="paragraph">
                  <wp:posOffset>199159</wp:posOffset>
                </wp:positionV>
                <wp:extent cx="6927" cy="270164"/>
                <wp:effectExtent l="95250" t="19050" r="69850" b="53975"/>
                <wp:wrapNone/>
                <wp:docPr id="16" name="Straight Arrow Connector 16"/>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D4E87" id="Straight Arrow Connector 16" o:spid="_x0000_s1026" type="#_x0000_t32" style="position:absolute;margin-left:219.3pt;margin-top:15.7pt;width:.55pt;height:2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" strokecolor="#5b9bd5 [3204]" strokeweight="3pt">
                <v:stroke endarrow="block" joinstyle="miter"/>
              </v:shape>
            </w:pict>
          </mc:Fallback>
        </mc:AlternateContent>
      </w:r>
    </w:p>
    <w:p w:rsidR="00505BAB" w:rsidRPr="002C7417" w:rsidRDefault="00F4699B" w:rsidP="00505BAB">
      <w:r w:rsidRPr="00AE33C4">
        <w:rPr>
          <w:noProof/>
          <w:lang w:eastAsia="en-GB"/>
        </w:rPr>
        <mc:AlternateContent>
          <mc:Choice Requires="wps">
            <w:drawing>
              <wp:anchor distT="0" distB="0" distL="114300" distR="114300" simplePos="0" relativeHeight="251662336" behindDoc="0" locked="0" layoutInCell="1" allowOverlap="1" wp14:anchorId="51E3AC6D" wp14:editId="265AB8DA">
                <wp:simplePos x="0" y="0"/>
                <wp:positionH relativeFrom="margin">
                  <wp:posOffset>187960</wp:posOffset>
                </wp:positionH>
                <wp:positionV relativeFrom="paragraph">
                  <wp:posOffset>207703</wp:posOffset>
                </wp:positionV>
                <wp:extent cx="5077691" cy="935182"/>
                <wp:effectExtent l="0" t="0" r="27940" b="17780"/>
                <wp:wrapNone/>
                <wp:docPr id="7" name="Rectangle 7"/>
                <wp:cNvGraphicFramePr/>
                <a:graphic xmlns:a="http://schemas.openxmlformats.org/drawingml/2006/main">
                  <a:graphicData uri="http://schemas.microsoft.com/office/word/2010/wordprocessingShape">
                    <wps:wsp>
                      <wps:cNvSpPr/>
                      <wps:spPr>
                        <a:xfrm>
                          <a:off x="0" y="0"/>
                          <a:ext cx="5077691" cy="9351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szCs w:val="20"/>
                              </w:rPr>
                            </w:pPr>
                            <w:r w:rsidRPr="00505BAB">
                              <w:rPr>
                                <w:rFonts w:ascii="Century Gothic" w:hAnsi="Century Gothic"/>
                                <w:b/>
                                <w:sz w:val="20"/>
                                <w:szCs w:val="20"/>
                              </w:rPr>
                              <w:t xml:space="preserve">LADO to be consulted on initial planning and whether the member of staff/person concerned is to be informed of the allegation; the LADO will ask you to complete a referral form to be returned to </w:t>
                            </w:r>
                            <w:hyperlink r:id="rId17" w:history="1">
                              <w:r w:rsidRPr="00505BAB">
                                <w:rPr>
                                  <w:rStyle w:val="Hyperlink"/>
                                  <w:rFonts w:ascii="Century Gothic" w:hAnsi="Century Gothic"/>
                                  <w:sz w:val="20"/>
                                  <w:szCs w:val="20"/>
                                </w:rPr>
                                <w:t>LADO@coventry.gcsx.gov.uk</w:t>
                              </w:r>
                            </w:hyperlink>
                            <w:r w:rsidRPr="00505BAB">
                              <w:rPr>
                                <w:rFonts w:ascii="Century Gothic" w:hAnsi="Century Gothic"/>
                                <w:b/>
                                <w:sz w:val="20"/>
                                <w:szCs w:val="20"/>
                              </w:rPr>
                              <w:t xml:space="preserve"> . If there is an offence or on-going risk to the child you must make a referral to Social Care 024 76788555 or contact the Emergency Duty Team - Out of Hours 76832222 and/or the Police) </w:t>
                            </w:r>
                          </w:p>
                          <w:p w:rsidR="000F19DE" w:rsidRPr="00F87222" w:rsidRDefault="000F19DE" w:rsidP="00505BA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AC6D" id="Rectangle 7" o:spid="_x0000_s1041" style="position:absolute;margin-left:14.8pt;margin-top:16.35pt;width:399.8pt;height: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" fillcolor="#5b9bd5 [3204]" strokecolor="#1f4d78 [1604]" strokeweight="1pt">
                <v:textbox>
                  <w:txbxContent>
                    <w:p w:rsidR="000F19DE" w:rsidRPr="00505BAB" w:rsidRDefault="000F19DE" w:rsidP="00505BAB">
                      <w:pPr>
                        <w:jc w:val="center"/>
                        <w:rPr>
                          <w:rFonts w:ascii="Century Gothic" w:hAnsi="Century Gothic"/>
                          <w:b/>
                          <w:sz w:val="20"/>
                          <w:szCs w:val="20"/>
                        </w:rPr>
                      </w:pPr>
                      <w:r w:rsidRPr="00505BAB">
                        <w:rPr>
                          <w:rFonts w:ascii="Century Gothic" w:hAnsi="Century Gothic"/>
                          <w:b/>
                          <w:sz w:val="20"/>
                          <w:szCs w:val="20"/>
                        </w:rPr>
                        <w:t xml:space="preserve">LADO to be consulted on initial planning and whether the member of staff/person concerned is to be informed of the allegation; the LADO will ask you to complete a referral form to be returned to </w:t>
                      </w:r>
                      <w:hyperlink r:id="rId18" w:history="1">
                        <w:r w:rsidRPr="00505BAB">
                          <w:rPr>
                            <w:rStyle w:val="Hyperlink"/>
                            <w:rFonts w:ascii="Century Gothic" w:hAnsi="Century Gothic"/>
                            <w:sz w:val="20"/>
                            <w:szCs w:val="20"/>
                          </w:rPr>
                          <w:t>LADO@coventry.gcsx.gov.uk</w:t>
                        </w:r>
                      </w:hyperlink>
                      <w:r w:rsidRPr="00505BAB">
                        <w:rPr>
                          <w:rFonts w:ascii="Century Gothic" w:hAnsi="Century Gothic"/>
                          <w:b/>
                          <w:sz w:val="20"/>
                          <w:szCs w:val="20"/>
                        </w:rPr>
                        <w:t xml:space="preserve"> . If there is an offence or on-going risk to the child you must make a referral to Social Care 024 76788555 or contact the Emergency Duty Team - Out of Hours 76832222 and/or the Police) </w:t>
                      </w:r>
                    </w:p>
                    <w:p w:rsidR="000F19DE" w:rsidRPr="00F87222" w:rsidRDefault="000F19DE" w:rsidP="00505BAB">
                      <w:pPr>
                        <w:jc w:val="center"/>
                        <w:rPr>
                          <w:b/>
                        </w:rPr>
                      </w:pPr>
                    </w:p>
                  </w:txbxContent>
                </v:textbox>
                <w10:wrap anchorx="margin"/>
              </v:rect>
            </w:pict>
          </mc:Fallback>
        </mc:AlternateContent>
      </w:r>
    </w:p>
    <w:p w:rsidR="00505BAB" w:rsidRDefault="00505BAB" w:rsidP="00505BAB">
      <w:r>
        <w:t xml:space="preserve">                                                          </w:t>
      </w:r>
    </w:p>
    <w:p w:rsidR="00505BAB" w:rsidRPr="002C7417" w:rsidRDefault="00505BAB" w:rsidP="00505BAB">
      <w:r w:rsidRPr="00AE33C4">
        <w:rPr>
          <w:noProof/>
          <w:lang w:eastAsia="en-GB"/>
        </w:rPr>
        <mc:AlternateContent>
          <mc:Choice Requires="wps">
            <w:drawing>
              <wp:anchor distT="0" distB="0" distL="114300" distR="114300" simplePos="0" relativeHeight="251664384" behindDoc="0" locked="0" layoutInCell="1" allowOverlap="1" wp14:anchorId="01724237" wp14:editId="1762E23E">
                <wp:simplePos x="0" y="0"/>
                <wp:positionH relativeFrom="column">
                  <wp:posOffset>5374005</wp:posOffset>
                </wp:positionH>
                <wp:positionV relativeFrom="paragraph">
                  <wp:posOffset>3175</wp:posOffset>
                </wp:positionV>
                <wp:extent cx="975360" cy="1724891"/>
                <wp:effectExtent l="0" t="0" r="15240" b="27940"/>
                <wp:wrapNone/>
                <wp:docPr id="3" name="Rectangle 3"/>
                <wp:cNvGraphicFramePr/>
                <a:graphic xmlns:a="http://schemas.openxmlformats.org/drawingml/2006/main">
                  <a:graphicData uri="http://schemas.microsoft.com/office/word/2010/wordprocessingShape">
                    <wps:wsp>
                      <wps:cNvSpPr/>
                      <wps:spPr>
                        <a:xfrm>
                          <a:off x="0" y="0"/>
                          <a:ext cx="975360" cy="1724891"/>
                        </a:xfrm>
                        <a:prstGeom prst="rect">
                          <a:avLst/>
                        </a:prstGeom>
                      </wps:spPr>
                      <wps:style>
                        <a:lnRef idx="3">
                          <a:schemeClr val="lt1"/>
                        </a:lnRef>
                        <a:fillRef idx="1">
                          <a:schemeClr val="accent2"/>
                        </a:fillRef>
                        <a:effectRef idx="1">
                          <a:schemeClr val="accent2"/>
                        </a:effectRef>
                        <a:fontRef idx="minor">
                          <a:schemeClr val="lt1"/>
                        </a:fontRef>
                      </wps:style>
                      <wps:txbx>
                        <w:txbxContent>
                          <w:p w:rsidR="000F19DE" w:rsidRPr="00505BAB" w:rsidRDefault="000F19DE"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rsidR="000F19DE" w:rsidRPr="00505BAB" w:rsidRDefault="000F19DE" w:rsidP="00505BAB">
                            <w:pPr>
                              <w:jc w:val="center"/>
                              <w:rPr>
                                <w:rStyle w:val="Strong"/>
                                <w:rFonts w:ascii="Century Gothic" w:hAnsi="Century Gothic"/>
                              </w:rPr>
                            </w:pPr>
                            <w:r w:rsidRPr="00505BAB">
                              <w:rPr>
                                <w:rStyle w:val="Strong"/>
                                <w:rFonts w:ascii="Century Gothic" w:hAnsi="Century Gothic"/>
                              </w:rPr>
                              <w:t>Is the child safe?</w:t>
                            </w:r>
                          </w:p>
                          <w:p w:rsidR="000F19DE" w:rsidRPr="00505BAB" w:rsidRDefault="000F19DE" w:rsidP="00505BAB">
                            <w:pPr>
                              <w:jc w:val="center"/>
                              <w:rPr>
                                <w:rStyle w:val="Strong"/>
                                <w:rFonts w:ascii="Century Gothic" w:hAnsi="Century Gothic"/>
                              </w:rPr>
                            </w:pPr>
                            <w:r w:rsidRPr="00505BAB">
                              <w:rPr>
                                <w:rStyle w:val="Strong"/>
                                <w:rFonts w:ascii="Century Gothic" w:hAnsi="Century Gothic"/>
                              </w:rPr>
                              <w:t>Document everything</w:t>
                            </w:r>
                          </w:p>
                          <w:p w:rsidR="000F19DE" w:rsidRPr="00505BAB" w:rsidRDefault="000F19DE" w:rsidP="00505BAB">
                            <w:pPr>
                              <w:jc w:val="center"/>
                              <w:rPr>
                                <w:rStyle w:val="Strong"/>
                                <w:rFonts w:ascii="Century Gothic" w:hAnsi="Century Gothic"/>
                              </w:rPr>
                            </w:pPr>
                            <w:r w:rsidRPr="00505BAB">
                              <w:rPr>
                                <w:rStyle w:val="Strong"/>
                                <w:rFonts w:ascii="Century Gothic" w:hAnsi="Century Gothic"/>
                              </w:rPr>
                              <w:t>Do not investigate</w:t>
                            </w:r>
                          </w:p>
                          <w:p w:rsidR="000F19DE" w:rsidRPr="003E677E" w:rsidRDefault="000F19DE" w:rsidP="00505BAB">
                            <w:pPr>
                              <w:jc w:val="center"/>
                              <w:rPr>
                                <w:rStyle w:val="Stro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24237" id="Rectangle 3" o:spid="_x0000_s1042" style="position:absolute;margin-left:423.15pt;margin-top:.25pt;width:76.8pt;height:1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" fillcolor="#ed7d31 [3205]" strokecolor="white [3201]" strokeweight="1.5pt">
                <v:textbox>
                  <w:txbxContent>
                    <w:p w:rsidR="000F19DE" w:rsidRPr="00505BAB" w:rsidRDefault="000F19DE"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rsidR="000F19DE" w:rsidRPr="00505BAB" w:rsidRDefault="000F19DE" w:rsidP="00505BAB">
                      <w:pPr>
                        <w:jc w:val="center"/>
                        <w:rPr>
                          <w:rStyle w:val="Strong"/>
                          <w:rFonts w:ascii="Century Gothic" w:hAnsi="Century Gothic"/>
                        </w:rPr>
                      </w:pPr>
                      <w:r w:rsidRPr="00505BAB">
                        <w:rPr>
                          <w:rStyle w:val="Strong"/>
                          <w:rFonts w:ascii="Century Gothic" w:hAnsi="Century Gothic"/>
                        </w:rPr>
                        <w:t>Is the child safe?</w:t>
                      </w:r>
                    </w:p>
                    <w:p w:rsidR="000F19DE" w:rsidRPr="00505BAB" w:rsidRDefault="000F19DE" w:rsidP="00505BAB">
                      <w:pPr>
                        <w:jc w:val="center"/>
                        <w:rPr>
                          <w:rStyle w:val="Strong"/>
                          <w:rFonts w:ascii="Century Gothic" w:hAnsi="Century Gothic"/>
                        </w:rPr>
                      </w:pPr>
                      <w:r w:rsidRPr="00505BAB">
                        <w:rPr>
                          <w:rStyle w:val="Strong"/>
                          <w:rFonts w:ascii="Century Gothic" w:hAnsi="Century Gothic"/>
                        </w:rPr>
                        <w:t>Document everything</w:t>
                      </w:r>
                    </w:p>
                    <w:p w:rsidR="000F19DE" w:rsidRPr="00505BAB" w:rsidRDefault="000F19DE" w:rsidP="00505BAB">
                      <w:pPr>
                        <w:jc w:val="center"/>
                        <w:rPr>
                          <w:rStyle w:val="Strong"/>
                          <w:rFonts w:ascii="Century Gothic" w:hAnsi="Century Gothic"/>
                        </w:rPr>
                      </w:pPr>
                      <w:r w:rsidRPr="00505BAB">
                        <w:rPr>
                          <w:rStyle w:val="Strong"/>
                          <w:rFonts w:ascii="Century Gothic" w:hAnsi="Century Gothic"/>
                        </w:rPr>
                        <w:t>Do not investigate</w:t>
                      </w:r>
                    </w:p>
                    <w:p w:rsidR="000F19DE" w:rsidRPr="003E677E" w:rsidRDefault="000F19DE" w:rsidP="00505BAB">
                      <w:pPr>
                        <w:jc w:val="center"/>
                        <w:rPr>
                          <w:rStyle w:val="Strong"/>
                        </w:rPr>
                      </w:pPr>
                    </w:p>
                  </w:txbxContent>
                </v:textbox>
              </v:rect>
            </w:pict>
          </mc:Fallback>
        </mc:AlternateContent>
      </w:r>
      <w:r>
        <w:t xml:space="preserve">                                              </w:t>
      </w:r>
    </w:p>
    <w:p w:rsidR="00505BAB" w:rsidRPr="002C7417" w:rsidRDefault="00505BAB" w:rsidP="00505BAB"/>
    <w:p w:rsidR="00505BAB" w:rsidRPr="002C7417" w:rsidRDefault="00F4699B" w:rsidP="00505BAB">
      <w:r>
        <w:rPr>
          <w:noProof/>
          <w:lang w:eastAsia="en-GB"/>
        </w:rPr>
        <mc:AlternateContent>
          <mc:Choice Requires="wps">
            <w:drawing>
              <wp:anchor distT="0" distB="0" distL="114300" distR="114300" simplePos="0" relativeHeight="251672576" behindDoc="0" locked="0" layoutInCell="1" allowOverlap="1" wp14:anchorId="422C970A" wp14:editId="43AB2869">
                <wp:simplePos x="0" y="0"/>
                <wp:positionH relativeFrom="column">
                  <wp:posOffset>2819400</wp:posOffset>
                </wp:positionH>
                <wp:positionV relativeFrom="paragraph">
                  <wp:posOffset>23438</wp:posOffset>
                </wp:positionV>
                <wp:extent cx="6927" cy="270164"/>
                <wp:effectExtent l="95250" t="19050" r="69850" b="53975"/>
                <wp:wrapNone/>
                <wp:docPr id="10" name="Straight Arrow Connector 10"/>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FCCD4" id="Straight Arrow Connector 10" o:spid="_x0000_s1026" type="#_x0000_t32" style="position:absolute;margin-left:222pt;margin-top:1.85pt;width:.55pt;height:21.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" strokecolor="#5b9bd5 [3204]" strokeweight="3pt">
                <v:stroke endarrow="block" joinstyle="miter"/>
              </v:shape>
            </w:pict>
          </mc:Fallback>
        </mc:AlternateContent>
      </w:r>
    </w:p>
    <w:p w:rsidR="00505BAB" w:rsidRPr="002C7417" w:rsidRDefault="00505BAB" w:rsidP="00505BAB">
      <w:r w:rsidRPr="00AE33C4">
        <w:rPr>
          <w:noProof/>
          <w:lang w:eastAsia="en-GB"/>
        </w:rPr>
        <mc:AlternateContent>
          <mc:Choice Requires="wps">
            <w:drawing>
              <wp:anchor distT="0" distB="0" distL="114300" distR="114300" simplePos="0" relativeHeight="251663360" behindDoc="0" locked="0" layoutInCell="1" allowOverlap="1" wp14:anchorId="478E2915" wp14:editId="33CAF7B0">
                <wp:simplePos x="0" y="0"/>
                <wp:positionH relativeFrom="margin">
                  <wp:posOffset>193964</wp:posOffset>
                </wp:positionH>
                <wp:positionV relativeFrom="paragraph">
                  <wp:posOffset>7678</wp:posOffset>
                </wp:positionV>
                <wp:extent cx="5049981" cy="11430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5049981"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E2915" id="Rectangle 9" o:spid="_x0000_s1043" style="position:absolute;margin-left:15.25pt;margin-top:.6pt;width:397.6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" fillcolor="#5b9bd5 [3204]" strokecolor="#1f4d78 [1604]" strokeweight="1pt">
                <v:textbo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v:textbox>
                <w10:wrap anchorx="margin"/>
              </v:rect>
            </w:pict>
          </mc:Fallback>
        </mc:AlternateContent>
      </w:r>
    </w:p>
    <w:p w:rsidR="00505BAB" w:rsidRDefault="00505BAB" w:rsidP="00505BAB"/>
    <w:p w:rsidR="00505BAB" w:rsidRDefault="00505BAB" w:rsidP="00505BAB"/>
    <w:p w:rsidR="00505BAB" w:rsidRDefault="00F4699B" w:rsidP="00505BAB">
      <w:r>
        <w:rPr>
          <w:noProof/>
          <w:lang w:eastAsia="en-GB"/>
        </w:rPr>
        <mc:AlternateContent>
          <mc:Choice Requires="wps">
            <w:drawing>
              <wp:anchor distT="0" distB="0" distL="114300" distR="114300" simplePos="0" relativeHeight="251678720" behindDoc="0" locked="0" layoutInCell="1" allowOverlap="1" wp14:anchorId="422C970A" wp14:editId="43AB2869">
                <wp:simplePos x="0" y="0"/>
                <wp:positionH relativeFrom="column">
                  <wp:posOffset>3524250</wp:posOffset>
                </wp:positionH>
                <wp:positionV relativeFrom="paragraph">
                  <wp:posOffset>283498</wp:posOffset>
                </wp:positionV>
                <wp:extent cx="270164" cy="290946"/>
                <wp:effectExtent l="19050" t="19050" r="73025" b="52070"/>
                <wp:wrapNone/>
                <wp:docPr id="18" name="Straight Arrow Connector 18"/>
                <wp:cNvGraphicFramePr/>
                <a:graphic xmlns:a="http://schemas.openxmlformats.org/drawingml/2006/main">
                  <a:graphicData uri="http://schemas.microsoft.com/office/word/2010/wordprocessingShape">
                    <wps:wsp>
                      <wps:cNvCnPr/>
                      <wps:spPr>
                        <a:xfrm>
                          <a:off x="0" y="0"/>
                          <a:ext cx="270164" cy="29094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F555D" id="Straight Arrow Connector 18" o:spid="_x0000_s1026" type="#_x0000_t32" style="position:absolute;margin-left:277.5pt;margin-top:22.3pt;width:21.2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" strokecolor="#5b9bd5 [3204]" strokeweight="3pt">
                <v:stroke endarrow="block" joinstyle="miter"/>
              </v:shape>
            </w:pict>
          </mc:Fallback>
        </mc:AlternateContent>
      </w:r>
    </w:p>
    <w:p w:rsidR="00505BAB" w:rsidRDefault="00F4699B" w:rsidP="00505BAB">
      <w:r>
        <w:rPr>
          <w:noProof/>
          <w:lang w:eastAsia="en-GB"/>
        </w:rPr>
        <mc:AlternateContent>
          <mc:Choice Requires="wps">
            <w:drawing>
              <wp:anchor distT="0" distB="0" distL="114300" distR="114300" simplePos="0" relativeHeight="251676672" behindDoc="0" locked="0" layoutInCell="1" allowOverlap="1" wp14:anchorId="422C970A" wp14:editId="43AB2869">
                <wp:simplePos x="0" y="0"/>
                <wp:positionH relativeFrom="column">
                  <wp:posOffset>1849004</wp:posOffset>
                </wp:positionH>
                <wp:positionV relativeFrom="paragraph">
                  <wp:posOffset>28921</wp:posOffset>
                </wp:positionV>
                <wp:extent cx="256886" cy="262947"/>
                <wp:effectExtent l="38100" t="19050" r="29210" b="41910"/>
                <wp:wrapNone/>
                <wp:docPr id="17" name="Straight Arrow Connector 17"/>
                <wp:cNvGraphicFramePr/>
                <a:graphic xmlns:a="http://schemas.openxmlformats.org/drawingml/2006/main">
                  <a:graphicData uri="http://schemas.microsoft.com/office/word/2010/wordprocessingShape">
                    <wps:wsp>
                      <wps:cNvCnPr/>
                      <wps:spPr>
                        <a:xfrm flipH="1">
                          <a:off x="0" y="0"/>
                          <a:ext cx="256886" cy="26294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9E707" id="Straight Arrow Connector 17" o:spid="_x0000_s1026" type="#_x0000_t32" style="position:absolute;margin-left:145.6pt;margin-top:2.3pt;width:20.25pt;height:20.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" strokecolor="#5b9bd5 [3204]" strokeweight="3pt">
                <v:stroke endarrow="block" joinstyle="miter"/>
              </v:shape>
            </w:pict>
          </mc:Fallback>
        </mc:AlternateContent>
      </w:r>
    </w:p>
    <w:p w:rsidR="00505BAB" w:rsidRPr="002C7417" w:rsidRDefault="00505BAB" w:rsidP="00505BAB">
      <w:r w:rsidRPr="00AE33C4">
        <w:rPr>
          <w:noProof/>
          <w:lang w:eastAsia="en-GB"/>
        </w:rPr>
        <mc:AlternateContent>
          <mc:Choice Requires="wps">
            <w:drawing>
              <wp:anchor distT="0" distB="0" distL="114300" distR="114300" simplePos="0" relativeHeight="251666432" behindDoc="0" locked="0" layoutInCell="1" allowOverlap="1" wp14:anchorId="18AF35EB" wp14:editId="14B43E22">
                <wp:simplePos x="0" y="0"/>
                <wp:positionH relativeFrom="margin">
                  <wp:posOffset>2513619</wp:posOffset>
                </wp:positionH>
                <wp:positionV relativeFrom="paragraph">
                  <wp:posOffset>5600</wp:posOffset>
                </wp:positionV>
                <wp:extent cx="3352800" cy="727363"/>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3352800" cy="7273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szCs w:val="20"/>
                              </w:rPr>
                            </w:pPr>
                            <w:r w:rsidRPr="00505BAB">
                              <w:rPr>
                                <w:rFonts w:ascii="Century Gothic" w:hAnsi="Century Gothic"/>
                                <w:b/>
                                <w:sz w:val="20"/>
                                <w:szCs w:val="20"/>
                              </w:rPr>
                              <w:t>Allegation is substantiated, disciplinary procedures apply and any potential criminal proceedings.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F35EB" id="Rectangle 12" o:spid="_x0000_s1044" style="position:absolute;margin-left:197.9pt;margin-top:.45pt;width:264pt;height:5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" fillcolor="#5b9bd5 [3204]" strokecolor="#1f4d78 [1604]" strokeweight="1pt">
                <v:textbox>
                  <w:txbxContent>
                    <w:p w:rsidR="000F19DE" w:rsidRPr="00505BAB" w:rsidRDefault="000F19DE" w:rsidP="00505BAB">
                      <w:pPr>
                        <w:jc w:val="center"/>
                        <w:rPr>
                          <w:rFonts w:ascii="Century Gothic" w:hAnsi="Century Gothic"/>
                          <w:b/>
                          <w:sz w:val="20"/>
                          <w:szCs w:val="20"/>
                        </w:rPr>
                      </w:pPr>
                      <w:r w:rsidRPr="00505BAB">
                        <w:rPr>
                          <w:rFonts w:ascii="Century Gothic" w:hAnsi="Century Gothic"/>
                          <w:b/>
                          <w:sz w:val="20"/>
                          <w:szCs w:val="20"/>
                        </w:rPr>
                        <w:t>Allegation is substantiated, disciplinary procedures apply and any potential criminal proceedings.</w:t>
                      </w:r>
                    </w:p>
                  </w:txbxContent>
                </v:textbox>
                <w10:wrap anchorx="margin"/>
              </v:rect>
            </w:pict>
          </mc:Fallback>
        </mc:AlternateContent>
      </w:r>
      <w:r w:rsidRPr="00AE33C4">
        <w:rPr>
          <w:noProof/>
          <w:lang w:eastAsia="en-GB"/>
        </w:rPr>
        <mc:AlternateContent>
          <mc:Choice Requires="wps">
            <w:drawing>
              <wp:anchor distT="0" distB="0" distL="114300" distR="114300" simplePos="0" relativeHeight="251665408" behindDoc="0" locked="0" layoutInCell="1" allowOverlap="1" wp14:anchorId="61C055F2" wp14:editId="2AAE1C93">
                <wp:simplePos x="0" y="0"/>
                <wp:positionH relativeFrom="margin">
                  <wp:align>left</wp:align>
                </wp:positionH>
                <wp:positionV relativeFrom="paragraph">
                  <wp:posOffset>7562</wp:posOffset>
                </wp:positionV>
                <wp:extent cx="2278380" cy="748145"/>
                <wp:effectExtent l="0" t="0" r="26670" b="13970"/>
                <wp:wrapNone/>
                <wp:docPr id="11" name="Rectangle 11"/>
                <wp:cNvGraphicFramePr/>
                <a:graphic xmlns:a="http://schemas.openxmlformats.org/drawingml/2006/main">
                  <a:graphicData uri="http://schemas.microsoft.com/office/word/2010/wordprocessingShape">
                    <wps:wsp>
                      <wps:cNvSpPr/>
                      <wps:spPr>
                        <a:xfrm>
                          <a:off x="0" y="0"/>
                          <a:ext cx="2278380" cy="7481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Allegation is unfounded setting/CQRA t</w:t>
                            </w:r>
                            <w:r>
                              <w:rPr>
                                <w:rFonts w:ascii="Century Gothic" w:hAnsi="Century Gothic"/>
                                <w:b/>
                                <w:sz w:val="20"/>
                              </w:rPr>
                              <w:t>o support member of staff/child</w:t>
                            </w:r>
                            <w:r w:rsidRPr="00505BAB">
                              <w:rPr>
                                <w:rFonts w:ascii="Century Gothic" w:hAnsi="Century Gothic"/>
                                <w:b/>
                                <w:sz w:val="20"/>
                              </w:rPr>
                              <w:t>minder returning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55F2" id="Rectangle 11" o:spid="_x0000_s1045" style="position:absolute;margin-left:0;margin-top:.6pt;width:179.4pt;height:5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" fillcolor="#5b9bd5 [3204]" strokecolor="#1f4d78 [1604]" strokeweight="1pt">
                <v:textbox>
                  <w:txbxContent>
                    <w:p w:rsidR="000F19DE" w:rsidRPr="00505BAB" w:rsidRDefault="000F19DE" w:rsidP="00505BAB">
                      <w:pPr>
                        <w:jc w:val="center"/>
                        <w:rPr>
                          <w:rFonts w:ascii="Century Gothic" w:hAnsi="Century Gothic"/>
                          <w:b/>
                          <w:sz w:val="20"/>
                        </w:rPr>
                      </w:pPr>
                      <w:r w:rsidRPr="00505BAB">
                        <w:rPr>
                          <w:rFonts w:ascii="Century Gothic" w:hAnsi="Century Gothic"/>
                          <w:b/>
                          <w:sz w:val="20"/>
                        </w:rPr>
                        <w:t>Allegation is unfounded setting/CQRA t</w:t>
                      </w:r>
                      <w:r>
                        <w:rPr>
                          <w:rFonts w:ascii="Century Gothic" w:hAnsi="Century Gothic"/>
                          <w:b/>
                          <w:sz w:val="20"/>
                        </w:rPr>
                        <w:t>o support member of staff/child</w:t>
                      </w:r>
                      <w:r w:rsidRPr="00505BAB">
                        <w:rPr>
                          <w:rFonts w:ascii="Century Gothic" w:hAnsi="Century Gothic"/>
                          <w:b/>
                          <w:sz w:val="20"/>
                        </w:rPr>
                        <w:t>minder returning to work</w:t>
                      </w:r>
                    </w:p>
                  </w:txbxContent>
                </v:textbox>
                <w10:wrap anchorx="margin"/>
              </v:rect>
            </w:pict>
          </mc:Fallback>
        </mc:AlternateContent>
      </w:r>
    </w:p>
    <w:p w:rsidR="00505BAB" w:rsidRPr="002C7417" w:rsidRDefault="00505BAB" w:rsidP="00505BAB"/>
    <w:p w:rsidR="00505BAB" w:rsidRPr="002C7417" w:rsidRDefault="00F4699B" w:rsidP="00505BAB">
      <w:r>
        <w:rPr>
          <w:noProof/>
          <w:lang w:eastAsia="en-GB"/>
        </w:rPr>
        <mc:AlternateContent>
          <mc:Choice Requires="wps">
            <w:drawing>
              <wp:anchor distT="0" distB="0" distL="114300" distR="114300" simplePos="0" relativeHeight="251680768" behindDoc="0" locked="0" layoutInCell="1" allowOverlap="1" wp14:anchorId="422C970A" wp14:editId="43AB2869">
                <wp:simplePos x="0" y="0"/>
                <wp:positionH relativeFrom="column">
                  <wp:posOffset>3733800</wp:posOffset>
                </wp:positionH>
                <wp:positionV relativeFrom="paragraph">
                  <wp:posOffset>159039</wp:posOffset>
                </wp:positionV>
                <wp:extent cx="6927" cy="270164"/>
                <wp:effectExtent l="95250" t="19050" r="69850" b="53975"/>
                <wp:wrapNone/>
                <wp:docPr id="19" name="Straight Arrow Connector 19"/>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987A4" id="Straight Arrow Connector 19" o:spid="_x0000_s1026" type="#_x0000_t32" style="position:absolute;margin-left:294pt;margin-top:12.5pt;width:.55pt;height:2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" strokecolor="#5b9bd5 [3204]" strokeweight="3pt">
                <v:stroke endarrow="block" joinstyle="miter"/>
              </v:shape>
            </w:pict>
          </mc:Fallback>
        </mc:AlternateContent>
      </w:r>
    </w:p>
    <w:p w:rsidR="00505BAB" w:rsidRPr="002C7417" w:rsidRDefault="00505BAB" w:rsidP="00505BAB">
      <w:r w:rsidRPr="00AE33C4">
        <w:rPr>
          <w:noProof/>
          <w:lang w:eastAsia="en-GB"/>
        </w:rPr>
        <mc:AlternateContent>
          <mc:Choice Requires="wps">
            <w:drawing>
              <wp:anchor distT="0" distB="0" distL="114300" distR="114300" simplePos="0" relativeHeight="251667456" behindDoc="0" locked="0" layoutInCell="1" allowOverlap="1" wp14:anchorId="748B104F" wp14:editId="15FDAFE5">
                <wp:simplePos x="0" y="0"/>
                <wp:positionH relativeFrom="margin">
                  <wp:posOffset>616527</wp:posOffset>
                </wp:positionH>
                <wp:positionV relativeFrom="paragraph">
                  <wp:posOffset>161348</wp:posOffset>
                </wp:positionV>
                <wp:extent cx="4472940" cy="588818"/>
                <wp:effectExtent l="0" t="0" r="22860" b="20955"/>
                <wp:wrapNone/>
                <wp:docPr id="14" name="Rectangle 14"/>
                <wp:cNvGraphicFramePr/>
                <a:graphic xmlns:a="http://schemas.openxmlformats.org/drawingml/2006/main">
                  <a:graphicData uri="http://schemas.microsoft.com/office/word/2010/wordprocessingShape">
                    <wps:wsp>
                      <wps:cNvSpPr/>
                      <wps:spPr>
                        <a:xfrm>
                          <a:off x="0" y="0"/>
                          <a:ext cx="4472940" cy="5888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9DE" w:rsidRPr="00505BAB" w:rsidRDefault="000F19DE" w:rsidP="00505BAB">
                            <w:pPr>
                              <w:jc w:val="center"/>
                              <w:rPr>
                                <w:rFonts w:ascii="Century Gothic" w:hAnsi="Century Gothic"/>
                                <w:b/>
                                <w:sz w:val="20"/>
                                <w:szCs w:val="20"/>
                              </w:rPr>
                            </w:pPr>
                            <w:r w:rsidRPr="00505BAB">
                              <w:rPr>
                                <w:rFonts w:ascii="Century Gothic" w:hAnsi="Century Gothic"/>
                                <w:b/>
                                <w:sz w:val="20"/>
                                <w:szCs w:val="20"/>
                              </w:rPr>
                              <w:t>Manager/Senior Officer to make a referral to DBS. In the event of Child minder settings Ofsted will withdraw registration and will liaise on the referral to the DBS - 01325953795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104F" id="Rectangle 14" o:spid="_x0000_s1046" style="position:absolute;margin-left:48.55pt;margin-top:12.7pt;width:352.2pt;height:46.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" fillcolor="#5b9bd5 [3204]" strokecolor="#1f4d78 [1604]" strokeweight="1pt">
                <v:textbox>
                  <w:txbxContent>
                    <w:p w:rsidR="000F19DE" w:rsidRPr="00505BAB" w:rsidRDefault="000F19DE" w:rsidP="00505BAB">
                      <w:pPr>
                        <w:jc w:val="center"/>
                        <w:rPr>
                          <w:rFonts w:ascii="Century Gothic" w:hAnsi="Century Gothic"/>
                          <w:b/>
                          <w:sz w:val="20"/>
                          <w:szCs w:val="20"/>
                        </w:rPr>
                      </w:pPr>
                      <w:r w:rsidRPr="00505BAB">
                        <w:rPr>
                          <w:rFonts w:ascii="Century Gothic" w:hAnsi="Century Gothic"/>
                          <w:b/>
                          <w:sz w:val="20"/>
                          <w:szCs w:val="20"/>
                        </w:rPr>
                        <w:t>Manager/Senior Officer to make a referral to DBS. In the event of Child minder settings Ofsted will withdraw registration and will liaise on the referral to the DBS - 01325953795</w:t>
                      </w:r>
                    </w:p>
                  </w:txbxContent>
                </v:textbox>
                <w10:wrap anchorx="margin"/>
              </v:rect>
            </w:pict>
          </mc:Fallback>
        </mc:AlternateContent>
      </w:r>
    </w:p>
    <w:p w:rsidR="00505BAB" w:rsidRPr="002C7417" w:rsidRDefault="00505BAB" w:rsidP="00505BAB"/>
    <w:p w:rsidR="00AF7064" w:rsidRDefault="00AF7064" w:rsidP="00B5702A">
      <w:pPr>
        <w:tabs>
          <w:tab w:val="left" w:pos="6084"/>
        </w:tabs>
      </w:pPr>
    </w:p>
    <w:p w:rsidR="001811DB" w:rsidRDefault="001811DB" w:rsidP="00B5702A">
      <w:pPr>
        <w:tabs>
          <w:tab w:val="left" w:pos="6084"/>
        </w:tabs>
      </w:pPr>
    </w:p>
    <w:p w:rsidR="001811DB" w:rsidRDefault="001811DB" w:rsidP="00B5702A">
      <w:pPr>
        <w:tabs>
          <w:tab w:val="left" w:pos="6084"/>
        </w:tabs>
      </w:pPr>
    </w:p>
    <w:tbl>
      <w:tblPr>
        <w:tblW w:w="5000" w:type="pct"/>
        <w:tblLook w:val="01E0" w:firstRow="1" w:lastRow="1" w:firstColumn="1" w:lastColumn="1" w:noHBand="0" w:noVBand="0"/>
      </w:tblPr>
      <w:tblGrid>
        <w:gridCol w:w="4153"/>
        <w:gridCol w:w="3145"/>
        <w:gridCol w:w="1728"/>
      </w:tblGrid>
      <w:tr w:rsidR="001811DB" w:rsidTr="001811DB">
        <w:trPr>
          <w:trHeight w:val="518"/>
        </w:trPr>
        <w:tc>
          <w:tcPr>
            <w:tcW w:w="2301" w:type="pct"/>
            <w:hideMark/>
          </w:tcPr>
          <w:p w:rsidR="001811DB" w:rsidRPr="001811DB" w:rsidRDefault="001811DB">
            <w:pPr>
              <w:spacing w:line="360" w:lineRule="auto"/>
              <w:rPr>
                <w:rFonts w:ascii="Century Gothic" w:hAnsi="Century Gothic" w:cs="Arial"/>
                <w:color w:val="000000"/>
                <w:kern w:val="36"/>
              </w:rPr>
            </w:pPr>
            <w:r w:rsidRPr="001811DB">
              <w:rPr>
                <w:rFonts w:ascii="Century Gothic" w:hAnsi="Century Gothic" w:cs="Arial"/>
                <w:bCs/>
              </w:rPr>
              <w:lastRenderedPageBreak/>
              <w:t>This policy was a</w:t>
            </w:r>
            <w:r w:rsidRPr="001811DB">
              <w:rPr>
                <w:rFonts w:ascii="Century Gothic" w:hAnsi="Century Gothic" w:cs="Arial"/>
                <w:color w:val="000000"/>
                <w:kern w:val="36"/>
              </w:rPr>
              <w:t>dopted by</w:t>
            </w:r>
          </w:p>
        </w:tc>
        <w:tc>
          <w:tcPr>
            <w:tcW w:w="1742" w:type="pct"/>
            <w:tcBorders>
              <w:top w:val="nil"/>
              <w:left w:val="nil"/>
              <w:bottom w:val="single" w:sz="4" w:space="0" w:color="7030A0"/>
              <w:right w:val="nil"/>
            </w:tcBorders>
            <w:hideMark/>
          </w:tcPr>
          <w:p w:rsidR="001811DB" w:rsidRPr="001811DB" w:rsidRDefault="001811DB">
            <w:pPr>
              <w:spacing w:line="360" w:lineRule="auto"/>
              <w:rPr>
                <w:rFonts w:ascii="Century Gothic" w:hAnsi="Century Gothic" w:cs="Arial"/>
                <w:color w:val="000000"/>
                <w:kern w:val="36"/>
              </w:rPr>
            </w:pPr>
            <w:r w:rsidRPr="001811DB">
              <w:rPr>
                <w:rFonts w:ascii="Century Gothic" w:hAnsi="Century Gothic" w:cs="Arial"/>
                <w:color w:val="000000"/>
                <w:kern w:val="36"/>
              </w:rPr>
              <w:t>All Sorts</w:t>
            </w:r>
          </w:p>
        </w:tc>
        <w:tc>
          <w:tcPr>
            <w:tcW w:w="957" w:type="pct"/>
          </w:tcPr>
          <w:p w:rsidR="001811DB" w:rsidRPr="001811DB" w:rsidRDefault="001811DB">
            <w:pPr>
              <w:spacing w:line="360" w:lineRule="auto"/>
              <w:rPr>
                <w:rFonts w:ascii="Century Gothic" w:hAnsi="Century Gothic" w:cs="Arial"/>
                <w:i/>
                <w:color w:val="000000"/>
                <w:kern w:val="36"/>
              </w:rPr>
            </w:pPr>
          </w:p>
        </w:tc>
      </w:tr>
      <w:tr w:rsidR="001811DB" w:rsidTr="001811DB">
        <w:trPr>
          <w:trHeight w:val="504"/>
        </w:trPr>
        <w:tc>
          <w:tcPr>
            <w:tcW w:w="2301" w:type="pct"/>
            <w:hideMark/>
          </w:tcPr>
          <w:p w:rsidR="001811DB" w:rsidRPr="001811DB" w:rsidRDefault="001811DB">
            <w:pPr>
              <w:spacing w:line="360" w:lineRule="auto"/>
              <w:rPr>
                <w:rFonts w:ascii="Century Gothic" w:hAnsi="Century Gothic" w:cs="Arial"/>
                <w:sz w:val="24"/>
                <w:szCs w:val="24"/>
              </w:rPr>
            </w:pPr>
            <w:r w:rsidRPr="001811DB">
              <w:rPr>
                <w:rFonts w:ascii="Century Gothic" w:hAnsi="Century Gothic" w:cs="Arial"/>
              </w:rPr>
              <w:t>On</w:t>
            </w:r>
          </w:p>
        </w:tc>
        <w:tc>
          <w:tcPr>
            <w:tcW w:w="1742" w:type="pct"/>
            <w:tcBorders>
              <w:top w:val="single" w:sz="4" w:space="0" w:color="7030A0"/>
              <w:left w:val="nil"/>
              <w:bottom w:val="single" w:sz="4" w:space="0" w:color="7030A0"/>
              <w:right w:val="nil"/>
            </w:tcBorders>
            <w:hideMark/>
          </w:tcPr>
          <w:p w:rsidR="001811DB" w:rsidRPr="001811DB" w:rsidRDefault="001811DB">
            <w:pPr>
              <w:spacing w:line="360" w:lineRule="auto"/>
              <w:rPr>
                <w:rFonts w:ascii="Century Gothic" w:hAnsi="Century Gothic" w:cs="Arial"/>
              </w:rPr>
            </w:pPr>
            <w:r w:rsidRPr="001811DB">
              <w:rPr>
                <w:rFonts w:ascii="Century Gothic" w:hAnsi="Century Gothic" w:cs="Arial"/>
              </w:rPr>
              <w:t>October 2018</w:t>
            </w:r>
          </w:p>
        </w:tc>
        <w:tc>
          <w:tcPr>
            <w:tcW w:w="957" w:type="pct"/>
          </w:tcPr>
          <w:p w:rsidR="001811DB" w:rsidRPr="001811DB" w:rsidRDefault="001811DB">
            <w:pPr>
              <w:spacing w:line="360" w:lineRule="auto"/>
              <w:rPr>
                <w:rFonts w:ascii="Century Gothic" w:hAnsi="Century Gothic" w:cs="Arial"/>
                <w:i/>
              </w:rPr>
            </w:pPr>
          </w:p>
        </w:tc>
      </w:tr>
      <w:tr w:rsidR="001811DB" w:rsidTr="001811DB">
        <w:trPr>
          <w:trHeight w:val="504"/>
        </w:trPr>
        <w:tc>
          <w:tcPr>
            <w:tcW w:w="2301" w:type="pct"/>
            <w:hideMark/>
          </w:tcPr>
          <w:p w:rsidR="001811DB" w:rsidRPr="001811DB" w:rsidRDefault="001811DB">
            <w:pPr>
              <w:spacing w:line="360" w:lineRule="auto"/>
              <w:rPr>
                <w:rFonts w:ascii="Century Gothic" w:hAnsi="Century Gothic" w:cs="Arial"/>
              </w:rPr>
            </w:pPr>
            <w:r w:rsidRPr="001811DB">
              <w:rPr>
                <w:rFonts w:ascii="Century Gothic" w:hAnsi="Century Gothic" w:cs="Arial"/>
              </w:rPr>
              <w:t>Date to be reviewed</w:t>
            </w:r>
          </w:p>
        </w:tc>
        <w:tc>
          <w:tcPr>
            <w:tcW w:w="1742" w:type="pct"/>
            <w:tcBorders>
              <w:top w:val="single" w:sz="4" w:space="0" w:color="7030A0"/>
              <w:left w:val="nil"/>
              <w:bottom w:val="single" w:sz="4" w:space="0" w:color="7030A0"/>
              <w:right w:val="nil"/>
            </w:tcBorders>
            <w:hideMark/>
          </w:tcPr>
          <w:p w:rsidR="001811DB" w:rsidRPr="001811DB" w:rsidRDefault="001811DB">
            <w:pPr>
              <w:spacing w:line="360" w:lineRule="auto"/>
              <w:rPr>
                <w:rFonts w:ascii="Century Gothic" w:hAnsi="Century Gothic" w:cs="Arial"/>
              </w:rPr>
            </w:pPr>
            <w:r w:rsidRPr="001811DB">
              <w:rPr>
                <w:rFonts w:ascii="Century Gothic" w:hAnsi="Century Gothic" w:cs="Arial"/>
              </w:rPr>
              <w:t>October 2019</w:t>
            </w:r>
          </w:p>
        </w:tc>
        <w:tc>
          <w:tcPr>
            <w:tcW w:w="957" w:type="pct"/>
          </w:tcPr>
          <w:p w:rsidR="001811DB" w:rsidRPr="001811DB" w:rsidRDefault="001811DB">
            <w:pPr>
              <w:spacing w:line="360" w:lineRule="auto"/>
              <w:rPr>
                <w:rFonts w:ascii="Century Gothic" w:hAnsi="Century Gothic" w:cs="Arial"/>
                <w:i/>
              </w:rPr>
            </w:pPr>
          </w:p>
        </w:tc>
      </w:tr>
      <w:tr w:rsidR="001811DB" w:rsidTr="001811DB">
        <w:trPr>
          <w:trHeight w:val="1342"/>
        </w:trPr>
        <w:tc>
          <w:tcPr>
            <w:tcW w:w="2301" w:type="pct"/>
            <w:hideMark/>
          </w:tcPr>
          <w:p w:rsidR="001811DB" w:rsidRPr="001811DB" w:rsidRDefault="001811DB">
            <w:pPr>
              <w:spacing w:line="360" w:lineRule="auto"/>
              <w:rPr>
                <w:rFonts w:ascii="Century Gothic" w:hAnsi="Century Gothic" w:cs="Arial"/>
              </w:rPr>
            </w:pPr>
            <w:r w:rsidRPr="001811DB">
              <w:rPr>
                <w:rFonts w:ascii="Century Gothic" w:hAnsi="Century Gothic" w:cs="Arial"/>
              </w:rPr>
              <w:t>Signed on behalf of the provider</w:t>
            </w:r>
          </w:p>
        </w:tc>
        <w:tc>
          <w:tcPr>
            <w:tcW w:w="2699" w:type="pct"/>
            <w:gridSpan w:val="2"/>
            <w:tcBorders>
              <w:top w:val="nil"/>
              <w:left w:val="nil"/>
              <w:bottom w:val="single" w:sz="4" w:space="0" w:color="7030A0"/>
              <w:right w:val="nil"/>
            </w:tcBorders>
            <w:hideMark/>
          </w:tcPr>
          <w:p w:rsidR="001811DB" w:rsidRPr="001811DB" w:rsidRDefault="001811DB">
            <w:pPr>
              <w:spacing w:line="360" w:lineRule="auto"/>
              <w:rPr>
                <w:rFonts w:ascii="Century Gothic" w:hAnsi="Century Gothic" w:cs="Arial"/>
              </w:rPr>
            </w:pPr>
            <w:r w:rsidRPr="001811DB">
              <w:rPr>
                <w:rFonts w:ascii="Century Gothic" w:hAnsi="Century Gothic" w:cs="Arial"/>
                <w:noProof/>
              </w:rPr>
              <w:drawing>
                <wp:inline distT="0" distB="0" distL="0" distR="0">
                  <wp:extent cx="1637665" cy="744220"/>
                  <wp:effectExtent l="0" t="0" r="0" b="0"/>
                  <wp:docPr id="41" name="Picture 41" descr="Caro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7665" cy="744220"/>
                          </a:xfrm>
                          <a:prstGeom prst="rect">
                            <a:avLst/>
                          </a:prstGeom>
                          <a:noFill/>
                          <a:ln>
                            <a:noFill/>
                          </a:ln>
                        </pic:spPr>
                      </pic:pic>
                    </a:graphicData>
                  </a:graphic>
                </wp:inline>
              </w:drawing>
            </w:r>
          </w:p>
        </w:tc>
      </w:tr>
      <w:tr w:rsidR="001811DB" w:rsidTr="001811DB">
        <w:trPr>
          <w:trHeight w:val="504"/>
        </w:trPr>
        <w:tc>
          <w:tcPr>
            <w:tcW w:w="2301" w:type="pct"/>
            <w:hideMark/>
          </w:tcPr>
          <w:p w:rsidR="001811DB" w:rsidRPr="001811DB" w:rsidRDefault="001811DB">
            <w:pPr>
              <w:spacing w:line="360" w:lineRule="auto"/>
              <w:rPr>
                <w:rFonts w:ascii="Century Gothic" w:hAnsi="Century Gothic" w:cs="Arial"/>
              </w:rPr>
            </w:pPr>
            <w:r w:rsidRPr="001811DB">
              <w:rPr>
                <w:rFonts w:ascii="Century Gothic" w:hAnsi="Century Gothic" w:cs="Arial"/>
              </w:rPr>
              <w:t>Name of signatory</w:t>
            </w:r>
          </w:p>
        </w:tc>
        <w:tc>
          <w:tcPr>
            <w:tcW w:w="2699" w:type="pct"/>
            <w:gridSpan w:val="2"/>
            <w:tcBorders>
              <w:top w:val="single" w:sz="4" w:space="0" w:color="7030A0"/>
              <w:left w:val="nil"/>
              <w:bottom w:val="single" w:sz="4" w:space="0" w:color="7030A0"/>
              <w:right w:val="nil"/>
            </w:tcBorders>
            <w:hideMark/>
          </w:tcPr>
          <w:p w:rsidR="001811DB" w:rsidRPr="001811DB" w:rsidRDefault="001811DB">
            <w:pPr>
              <w:spacing w:line="360" w:lineRule="auto"/>
              <w:rPr>
                <w:rFonts w:ascii="Century Gothic" w:hAnsi="Century Gothic" w:cs="Arial"/>
              </w:rPr>
            </w:pPr>
            <w:r w:rsidRPr="001811DB">
              <w:rPr>
                <w:rFonts w:ascii="Century Gothic" w:hAnsi="Century Gothic" w:cs="Arial"/>
              </w:rPr>
              <w:t>Caroline Quinn</w:t>
            </w:r>
          </w:p>
        </w:tc>
      </w:tr>
      <w:tr w:rsidR="001811DB" w:rsidTr="001811DB">
        <w:trPr>
          <w:trHeight w:val="753"/>
        </w:trPr>
        <w:tc>
          <w:tcPr>
            <w:tcW w:w="2301" w:type="pct"/>
            <w:hideMark/>
          </w:tcPr>
          <w:p w:rsidR="001811DB" w:rsidRPr="001811DB" w:rsidRDefault="001811DB">
            <w:pPr>
              <w:spacing w:line="360" w:lineRule="auto"/>
              <w:rPr>
                <w:rFonts w:ascii="Century Gothic" w:hAnsi="Century Gothic" w:cs="Arial"/>
              </w:rPr>
            </w:pPr>
            <w:r w:rsidRPr="001811DB">
              <w:rPr>
                <w:rFonts w:ascii="Century Gothic" w:hAnsi="Century Gothic" w:cs="Arial"/>
              </w:rPr>
              <w:t>Role of signatory (e.g. chair, director or owner)</w:t>
            </w:r>
          </w:p>
        </w:tc>
        <w:tc>
          <w:tcPr>
            <w:tcW w:w="2699" w:type="pct"/>
            <w:gridSpan w:val="2"/>
            <w:tcBorders>
              <w:top w:val="single" w:sz="4" w:space="0" w:color="7030A0"/>
              <w:left w:val="nil"/>
              <w:bottom w:val="single" w:sz="4" w:space="0" w:color="7030A0"/>
              <w:right w:val="nil"/>
            </w:tcBorders>
            <w:hideMark/>
          </w:tcPr>
          <w:p w:rsidR="001811DB" w:rsidRPr="001811DB" w:rsidRDefault="001811DB">
            <w:pPr>
              <w:spacing w:line="360" w:lineRule="auto"/>
              <w:rPr>
                <w:rFonts w:ascii="Century Gothic" w:hAnsi="Century Gothic" w:cs="Arial"/>
              </w:rPr>
            </w:pPr>
            <w:r w:rsidRPr="001811DB">
              <w:rPr>
                <w:rFonts w:ascii="Century Gothic" w:hAnsi="Century Gothic" w:cs="Arial"/>
              </w:rPr>
              <w:t>Chair of VMC</w:t>
            </w:r>
          </w:p>
        </w:tc>
      </w:tr>
    </w:tbl>
    <w:p w:rsidR="001811DB" w:rsidRPr="00B5702A" w:rsidRDefault="001811DB" w:rsidP="00B5702A">
      <w:pPr>
        <w:tabs>
          <w:tab w:val="left" w:pos="6084"/>
        </w:tabs>
      </w:pPr>
    </w:p>
    <w:sectPr w:rsidR="001811DB" w:rsidRPr="00B5702A" w:rsidSect="00AF02C2">
      <w:footerReference w:type="default" r:id="rId20"/>
      <w:pgSz w:w="11906" w:h="16838"/>
      <w:pgMar w:top="1440" w:right="1440" w:bottom="1440" w:left="1440" w:header="708" w:footer="708" w:gutter="0"/>
      <w:pgBorders w:display="firstPage" w:offsetFrom="page">
        <w:top w:val="single" w:sz="12" w:space="24" w:color="00B0F0"/>
        <w:left w:val="single" w:sz="12" w:space="24" w:color="00B0F0"/>
        <w:bottom w:val="single" w:sz="12" w:space="24" w:color="00B0F0"/>
        <w:right w:val="single" w:sz="12"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5E8" w:rsidRDefault="00D675E8" w:rsidP="00DA3B16">
      <w:pPr>
        <w:spacing w:after="0" w:line="240" w:lineRule="auto"/>
      </w:pPr>
      <w:r>
        <w:separator/>
      </w:r>
    </w:p>
  </w:endnote>
  <w:endnote w:type="continuationSeparator" w:id="0">
    <w:p w:rsidR="00D675E8" w:rsidRDefault="00D675E8" w:rsidP="00DA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35755"/>
      <w:docPartObj>
        <w:docPartGallery w:val="Page Numbers (Bottom of Page)"/>
        <w:docPartUnique/>
      </w:docPartObj>
    </w:sdtPr>
    <w:sdtEndPr>
      <w:rPr>
        <w:noProof/>
      </w:rPr>
    </w:sdtEndPr>
    <w:sdtContent>
      <w:p w:rsidR="000F19DE" w:rsidRDefault="000F19D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0F19DE" w:rsidRDefault="000F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5E8" w:rsidRDefault="00D675E8" w:rsidP="00DA3B16">
      <w:pPr>
        <w:spacing w:after="0" w:line="240" w:lineRule="auto"/>
      </w:pPr>
      <w:r>
        <w:separator/>
      </w:r>
    </w:p>
  </w:footnote>
  <w:footnote w:type="continuationSeparator" w:id="0">
    <w:p w:rsidR="00D675E8" w:rsidRDefault="00D675E8" w:rsidP="00DA3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6642"/>
    <w:multiLevelType w:val="hybridMultilevel"/>
    <w:tmpl w:val="903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B28"/>
    <w:multiLevelType w:val="multilevel"/>
    <w:tmpl w:val="93A224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4678F5"/>
    <w:multiLevelType w:val="hybridMultilevel"/>
    <w:tmpl w:val="20E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74B74"/>
    <w:multiLevelType w:val="multilevel"/>
    <w:tmpl w:val="B2BA34D4"/>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A1E2EAF"/>
    <w:multiLevelType w:val="multilevel"/>
    <w:tmpl w:val="4FCCBDFC"/>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1229DB"/>
    <w:multiLevelType w:val="multilevel"/>
    <w:tmpl w:val="E4228B02"/>
    <w:lvl w:ilvl="0">
      <w:start w:val="6"/>
      <w:numFmt w:val="decimal"/>
      <w:lvlText w:val="%1"/>
      <w:lvlJc w:val="left"/>
      <w:pPr>
        <w:ind w:left="420" w:hanging="420"/>
      </w:pPr>
      <w:rPr>
        <w:rFonts w:hint="default"/>
        <w:b/>
        <w:color w:val="FF0000"/>
      </w:rPr>
    </w:lvl>
    <w:lvl w:ilvl="1">
      <w:start w:val="2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800" w:hanging="180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2160" w:hanging="2160"/>
      </w:pPr>
      <w:rPr>
        <w:rFonts w:hint="default"/>
        <w:b/>
        <w:color w:val="FF0000"/>
      </w:rPr>
    </w:lvl>
  </w:abstractNum>
  <w:abstractNum w:abstractNumId="11"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E972B7B"/>
    <w:multiLevelType w:val="multilevel"/>
    <w:tmpl w:val="79B0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DD3D2A"/>
    <w:multiLevelType w:val="multilevel"/>
    <w:tmpl w:val="55C609C0"/>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E4350B"/>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0A65"/>
    <w:multiLevelType w:val="hybridMultilevel"/>
    <w:tmpl w:val="06F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12B7D"/>
    <w:multiLevelType w:val="multilevel"/>
    <w:tmpl w:val="1E588190"/>
    <w:lvl w:ilvl="0">
      <w:start w:val="6"/>
      <w:numFmt w:val="decimal"/>
      <w:lvlText w:val="%1"/>
      <w:lvlJc w:val="left"/>
      <w:pPr>
        <w:ind w:left="420" w:hanging="42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337625"/>
    <w:multiLevelType w:val="multilevel"/>
    <w:tmpl w:val="65D4D92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124CD1"/>
    <w:multiLevelType w:val="multilevel"/>
    <w:tmpl w:val="7068DCF2"/>
    <w:lvl w:ilvl="0">
      <w:start w:val="6"/>
      <w:numFmt w:val="decimal"/>
      <w:lvlText w:val="%1"/>
      <w:lvlJc w:val="left"/>
      <w:pPr>
        <w:ind w:left="420" w:hanging="4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3C2F67"/>
    <w:multiLevelType w:val="hybridMultilevel"/>
    <w:tmpl w:val="8A0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513CB"/>
    <w:multiLevelType w:val="multilevel"/>
    <w:tmpl w:val="EB2803C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3651AE"/>
    <w:multiLevelType w:val="multilevel"/>
    <w:tmpl w:val="7B88B05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848E0"/>
    <w:multiLevelType w:val="multilevel"/>
    <w:tmpl w:val="E4228B02"/>
    <w:lvl w:ilvl="0">
      <w:start w:val="6"/>
      <w:numFmt w:val="decimal"/>
      <w:lvlText w:val="%1"/>
      <w:lvlJc w:val="left"/>
      <w:pPr>
        <w:ind w:left="420" w:hanging="420"/>
      </w:pPr>
      <w:rPr>
        <w:rFonts w:hint="default"/>
        <w:b/>
        <w:color w:val="FF0000"/>
      </w:rPr>
    </w:lvl>
    <w:lvl w:ilvl="1">
      <w:start w:val="2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800" w:hanging="180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2160" w:hanging="2160"/>
      </w:pPr>
      <w:rPr>
        <w:rFonts w:hint="default"/>
        <w:b/>
        <w:color w:val="FF0000"/>
      </w:rPr>
    </w:lvl>
  </w:abstractNum>
  <w:abstractNum w:abstractNumId="25" w15:restartNumberingAfterBreak="0">
    <w:nsid w:val="466F4BC3"/>
    <w:multiLevelType w:val="hybridMultilevel"/>
    <w:tmpl w:val="2B721548"/>
    <w:lvl w:ilvl="0" w:tplc="CF6AD32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EF2691"/>
    <w:multiLevelType w:val="hybridMultilevel"/>
    <w:tmpl w:val="762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17FD1"/>
    <w:multiLevelType w:val="hybridMultilevel"/>
    <w:tmpl w:val="AF4C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E0BAD"/>
    <w:multiLevelType w:val="hybridMultilevel"/>
    <w:tmpl w:val="24D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15204"/>
    <w:multiLevelType w:val="multilevel"/>
    <w:tmpl w:val="7562A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F11C55"/>
    <w:multiLevelType w:val="hybridMultilevel"/>
    <w:tmpl w:val="64D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64184"/>
    <w:multiLevelType w:val="multilevel"/>
    <w:tmpl w:val="6C0A2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720D5"/>
    <w:multiLevelType w:val="multilevel"/>
    <w:tmpl w:val="63FACD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B745BE"/>
    <w:multiLevelType w:val="multilevel"/>
    <w:tmpl w:val="B588BF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62724D"/>
    <w:multiLevelType w:val="hybridMultilevel"/>
    <w:tmpl w:val="A69053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6FE61127"/>
    <w:multiLevelType w:val="multilevel"/>
    <w:tmpl w:val="8D465EC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177774"/>
    <w:multiLevelType w:val="multilevel"/>
    <w:tmpl w:val="F1B688D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39" w15:restartNumberingAfterBreak="0">
    <w:nsid w:val="70A7125A"/>
    <w:multiLevelType w:val="multilevel"/>
    <w:tmpl w:val="E4228B02"/>
    <w:lvl w:ilvl="0">
      <w:start w:val="6"/>
      <w:numFmt w:val="decimal"/>
      <w:lvlText w:val="%1"/>
      <w:lvlJc w:val="left"/>
      <w:pPr>
        <w:ind w:left="420" w:hanging="420"/>
      </w:pPr>
      <w:rPr>
        <w:rFonts w:hint="default"/>
        <w:b/>
        <w:color w:val="FF0000"/>
      </w:rPr>
    </w:lvl>
    <w:lvl w:ilvl="1">
      <w:start w:val="2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440" w:hanging="1440"/>
      </w:pPr>
      <w:rPr>
        <w:rFonts w:hint="default"/>
        <w:b/>
        <w:color w:val="FF0000"/>
      </w:rPr>
    </w:lvl>
    <w:lvl w:ilvl="6">
      <w:start w:val="1"/>
      <w:numFmt w:val="decimal"/>
      <w:lvlText w:val="%1.%2.%3.%4.%5.%6.%7"/>
      <w:lvlJc w:val="left"/>
      <w:pPr>
        <w:ind w:left="1800" w:hanging="1800"/>
      </w:pPr>
      <w:rPr>
        <w:rFonts w:hint="default"/>
        <w:b/>
        <w:color w:val="FF0000"/>
      </w:rPr>
    </w:lvl>
    <w:lvl w:ilvl="7">
      <w:start w:val="1"/>
      <w:numFmt w:val="decimal"/>
      <w:lvlText w:val="%1.%2.%3.%4.%5.%6.%7.%8"/>
      <w:lvlJc w:val="left"/>
      <w:pPr>
        <w:ind w:left="1800" w:hanging="1800"/>
      </w:pPr>
      <w:rPr>
        <w:rFonts w:hint="default"/>
        <w:b/>
        <w:color w:val="FF0000"/>
      </w:rPr>
    </w:lvl>
    <w:lvl w:ilvl="8">
      <w:start w:val="1"/>
      <w:numFmt w:val="decimal"/>
      <w:lvlText w:val="%1.%2.%3.%4.%5.%6.%7.%8.%9"/>
      <w:lvlJc w:val="left"/>
      <w:pPr>
        <w:ind w:left="2160" w:hanging="2160"/>
      </w:pPr>
      <w:rPr>
        <w:rFonts w:hint="default"/>
        <w:b/>
        <w:color w:val="FF0000"/>
      </w:rPr>
    </w:lvl>
  </w:abstractNum>
  <w:abstractNum w:abstractNumId="40" w15:restartNumberingAfterBreak="0">
    <w:nsid w:val="743C7105"/>
    <w:multiLevelType w:val="hybridMultilevel"/>
    <w:tmpl w:val="4DB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0699C"/>
    <w:multiLevelType w:val="multilevel"/>
    <w:tmpl w:val="CCB48A66"/>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850EEC"/>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3" w15:restartNumberingAfterBreak="0">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15F93"/>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15"/>
  </w:num>
  <w:num w:numId="2">
    <w:abstractNumId w:val="12"/>
  </w:num>
  <w:num w:numId="3">
    <w:abstractNumId w:val="35"/>
  </w:num>
  <w:num w:numId="4">
    <w:abstractNumId w:val="34"/>
  </w:num>
  <w:num w:numId="5">
    <w:abstractNumId w:val="30"/>
  </w:num>
  <w:num w:numId="6">
    <w:abstractNumId w:val="38"/>
  </w:num>
  <w:num w:numId="7">
    <w:abstractNumId w:val="4"/>
  </w:num>
  <w:num w:numId="8">
    <w:abstractNumId w:val="1"/>
  </w:num>
  <w:num w:numId="9">
    <w:abstractNumId w:val="23"/>
  </w:num>
  <w:num w:numId="10">
    <w:abstractNumId w:val="33"/>
  </w:num>
  <w:num w:numId="11">
    <w:abstractNumId w:val="16"/>
  </w:num>
  <w:num w:numId="12">
    <w:abstractNumId w:val="29"/>
  </w:num>
  <w:num w:numId="13">
    <w:abstractNumId w:val="26"/>
  </w:num>
  <w:num w:numId="14">
    <w:abstractNumId w:val="36"/>
  </w:num>
  <w:num w:numId="15">
    <w:abstractNumId w:val="44"/>
  </w:num>
  <w:num w:numId="16">
    <w:abstractNumId w:val="11"/>
  </w:num>
  <w:num w:numId="17">
    <w:abstractNumId w:val="32"/>
  </w:num>
  <w:num w:numId="18">
    <w:abstractNumId w:val="3"/>
  </w:num>
  <w:num w:numId="19">
    <w:abstractNumId w:val="37"/>
  </w:num>
  <w:num w:numId="20">
    <w:abstractNumId w:val="21"/>
  </w:num>
  <w:num w:numId="21">
    <w:abstractNumId w:val="7"/>
  </w:num>
  <w:num w:numId="22">
    <w:abstractNumId w:val="27"/>
  </w:num>
  <w:num w:numId="23">
    <w:abstractNumId w:val="0"/>
  </w:num>
  <w:num w:numId="24">
    <w:abstractNumId w:val="22"/>
  </w:num>
  <w:num w:numId="25">
    <w:abstractNumId w:val="18"/>
  </w:num>
  <w:num w:numId="26">
    <w:abstractNumId w:val="6"/>
  </w:num>
  <w:num w:numId="27">
    <w:abstractNumId w:val="28"/>
  </w:num>
  <w:num w:numId="28">
    <w:abstractNumId w:val="8"/>
  </w:num>
  <w:num w:numId="29">
    <w:abstractNumId w:val="20"/>
  </w:num>
  <w:num w:numId="30">
    <w:abstractNumId w:val="31"/>
  </w:num>
  <w:num w:numId="31">
    <w:abstractNumId w:val="2"/>
  </w:num>
  <w:num w:numId="32">
    <w:abstractNumId w:val="5"/>
  </w:num>
  <w:num w:numId="33">
    <w:abstractNumId w:val="40"/>
  </w:num>
  <w:num w:numId="34">
    <w:abstractNumId w:val="14"/>
  </w:num>
  <w:num w:numId="35">
    <w:abstractNumId w:val="41"/>
  </w:num>
  <w:num w:numId="36">
    <w:abstractNumId w:val="9"/>
  </w:num>
  <w:num w:numId="37">
    <w:abstractNumId w:val="13"/>
  </w:num>
  <w:num w:numId="38">
    <w:abstractNumId w:val="19"/>
  </w:num>
  <w:num w:numId="39">
    <w:abstractNumId w:val="17"/>
  </w:num>
  <w:num w:numId="40">
    <w:abstractNumId w:val="24"/>
  </w:num>
  <w:num w:numId="41">
    <w:abstractNumId w:val="10"/>
  </w:num>
  <w:num w:numId="42">
    <w:abstractNumId w:val="39"/>
  </w:num>
  <w:num w:numId="43">
    <w:abstractNumId w:val="43"/>
  </w:num>
  <w:num w:numId="44">
    <w:abstractNumId w:val="4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88"/>
    <w:rsid w:val="0001384A"/>
    <w:rsid w:val="00034DC8"/>
    <w:rsid w:val="00057FC1"/>
    <w:rsid w:val="000957DF"/>
    <w:rsid w:val="000A4432"/>
    <w:rsid w:val="000A5873"/>
    <w:rsid w:val="000B0878"/>
    <w:rsid w:val="000C47A3"/>
    <w:rsid w:val="000E5F8D"/>
    <w:rsid w:val="000F19DE"/>
    <w:rsid w:val="00114566"/>
    <w:rsid w:val="001811DB"/>
    <w:rsid w:val="001B5D9F"/>
    <w:rsid w:val="001C75FF"/>
    <w:rsid w:val="002231B0"/>
    <w:rsid w:val="00257633"/>
    <w:rsid w:val="002916C6"/>
    <w:rsid w:val="002E0EE1"/>
    <w:rsid w:val="002E43A6"/>
    <w:rsid w:val="002E6E68"/>
    <w:rsid w:val="00302B27"/>
    <w:rsid w:val="00315248"/>
    <w:rsid w:val="0034695C"/>
    <w:rsid w:val="00383E42"/>
    <w:rsid w:val="00394EBD"/>
    <w:rsid w:val="004606C0"/>
    <w:rsid w:val="00466173"/>
    <w:rsid w:val="00493D23"/>
    <w:rsid w:val="004F18C2"/>
    <w:rsid w:val="00505BAB"/>
    <w:rsid w:val="00514B0D"/>
    <w:rsid w:val="00517D2A"/>
    <w:rsid w:val="00537F3B"/>
    <w:rsid w:val="005E6788"/>
    <w:rsid w:val="006264D5"/>
    <w:rsid w:val="00647FAE"/>
    <w:rsid w:val="006822D0"/>
    <w:rsid w:val="006A10C5"/>
    <w:rsid w:val="006A1EC1"/>
    <w:rsid w:val="006F2905"/>
    <w:rsid w:val="007257D4"/>
    <w:rsid w:val="007448C9"/>
    <w:rsid w:val="00756239"/>
    <w:rsid w:val="00777C70"/>
    <w:rsid w:val="007B18A1"/>
    <w:rsid w:val="007B3390"/>
    <w:rsid w:val="007C1035"/>
    <w:rsid w:val="008116E2"/>
    <w:rsid w:val="00823CBB"/>
    <w:rsid w:val="00824462"/>
    <w:rsid w:val="00832BFE"/>
    <w:rsid w:val="008632EA"/>
    <w:rsid w:val="00864BCF"/>
    <w:rsid w:val="0087300A"/>
    <w:rsid w:val="00873C35"/>
    <w:rsid w:val="009137E0"/>
    <w:rsid w:val="00966933"/>
    <w:rsid w:val="00967D26"/>
    <w:rsid w:val="00986717"/>
    <w:rsid w:val="009A7141"/>
    <w:rsid w:val="009B4F33"/>
    <w:rsid w:val="00A251EA"/>
    <w:rsid w:val="00A53DC1"/>
    <w:rsid w:val="00AA030D"/>
    <w:rsid w:val="00AE2788"/>
    <w:rsid w:val="00AF02C2"/>
    <w:rsid w:val="00AF7064"/>
    <w:rsid w:val="00B07367"/>
    <w:rsid w:val="00B5702A"/>
    <w:rsid w:val="00BA2740"/>
    <w:rsid w:val="00BB611A"/>
    <w:rsid w:val="00BD4634"/>
    <w:rsid w:val="00C02420"/>
    <w:rsid w:val="00C15FA2"/>
    <w:rsid w:val="00C36BF0"/>
    <w:rsid w:val="00D06865"/>
    <w:rsid w:val="00D37DAA"/>
    <w:rsid w:val="00D44AC5"/>
    <w:rsid w:val="00D642B8"/>
    <w:rsid w:val="00D675E8"/>
    <w:rsid w:val="00D75197"/>
    <w:rsid w:val="00DA3B16"/>
    <w:rsid w:val="00DB55B4"/>
    <w:rsid w:val="00DD1925"/>
    <w:rsid w:val="00E12C00"/>
    <w:rsid w:val="00E4512C"/>
    <w:rsid w:val="00E629C8"/>
    <w:rsid w:val="00EF0D8F"/>
    <w:rsid w:val="00F4699B"/>
    <w:rsid w:val="00F906ED"/>
    <w:rsid w:val="00FB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9A47"/>
  <w15:chartTrackingRefBased/>
  <w15:docId w15:val="{2C253348-D60A-405C-BDB1-A7900B2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AC5"/>
    <w:pPr>
      <w:keepNext/>
      <w:keepLines/>
      <w:spacing w:before="240" w:after="0"/>
      <w:outlineLvl w:val="0"/>
    </w:pPr>
    <w:rPr>
      <w:rFonts w:ascii="Century Gothic" w:eastAsiaTheme="majorEastAsia" w:hAnsi="Century Gothic" w:cstheme="majorBidi"/>
      <w:b/>
      <w:sz w:val="28"/>
      <w:szCs w:val="32"/>
    </w:rPr>
  </w:style>
  <w:style w:type="paragraph" w:styleId="Heading2">
    <w:name w:val="heading 2"/>
    <w:basedOn w:val="Normal"/>
    <w:next w:val="Normal"/>
    <w:link w:val="Heading2Char"/>
    <w:uiPriority w:val="9"/>
    <w:semiHidden/>
    <w:unhideWhenUsed/>
    <w:qFormat/>
    <w:rsid w:val="00302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788"/>
    <w:rPr>
      <w:color w:val="0563C1" w:themeColor="hyperlink"/>
      <w:u w:val="single"/>
    </w:rPr>
  </w:style>
  <w:style w:type="character" w:customStyle="1" w:styleId="Heading1Char">
    <w:name w:val="Heading 1 Char"/>
    <w:basedOn w:val="DefaultParagraphFont"/>
    <w:link w:val="Heading1"/>
    <w:uiPriority w:val="9"/>
    <w:rsid w:val="00D44AC5"/>
    <w:rPr>
      <w:rFonts w:ascii="Century Gothic" w:eastAsiaTheme="majorEastAsia" w:hAnsi="Century Gothic" w:cstheme="majorBidi"/>
      <w:b/>
      <w:sz w:val="28"/>
      <w:szCs w:val="32"/>
    </w:rPr>
  </w:style>
  <w:style w:type="paragraph" w:styleId="TOCHeading">
    <w:name w:val="TOC Heading"/>
    <w:basedOn w:val="Heading1"/>
    <w:next w:val="Normal"/>
    <w:uiPriority w:val="39"/>
    <w:unhideWhenUsed/>
    <w:qFormat/>
    <w:rsid w:val="00832BF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2BFE"/>
    <w:pPr>
      <w:spacing w:after="100"/>
    </w:pPr>
  </w:style>
  <w:style w:type="paragraph" w:styleId="ListParagraph">
    <w:name w:val="List Paragraph"/>
    <w:basedOn w:val="Normal"/>
    <w:qFormat/>
    <w:rsid w:val="006A10C5"/>
    <w:pPr>
      <w:ind w:left="720"/>
      <w:contextualSpacing/>
    </w:pPr>
  </w:style>
  <w:style w:type="paragraph" w:styleId="FootnoteText">
    <w:name w:val="footnote text"/>
    <w:basedOn w:val="Normal"/>
    <w:link w:val="FootnoteTextChar"/>
    <w:unhideWhenUsed/>
    <w:rsid w:val="00DA3B16"/>
    <w:pPr>
      <w:spacing w:after="0" w:line="240" w:lineRule="auto"/>
    </w:pPr>
    <w:rPr>
      <w:sz w:val="20"/>
      <w:szCs w:val="20"/>
    </w:rPr>
  </w:style>
  <w:style w:type="character" w:customStyle="1" w:styleId="FootnoteTextChar">
    <w:name w:val="Footnote Text Char"/>
    <w:basedOn w:val="DefaultParagraphFont"/>
    <w:link w:val="FootnoteText"/>
    <w:rsid w:val="00DA3B16"/>
    <w:rPr>
      <w:sz w:val="20"/>
      <w:szCs w:val="20"/>
    </w:rPr>
  </w:style>
  <w:style w:type="character" w:styleId="FootnoteReference">
    <w:name w:val="footnote reference"/>
    <w:basedOn w:val="DefaultParagraphFont"/>
    <w:unhideWhenUsed/>
    <w:rsid w:val="00DA3B16"/>
    <w:rPr>
      <w:vertAlign w:val="superscript"/>
    </w:rPr>
  </w:style>
  <w:style w:type="character" w:customStyle="1" w:styleId="Heading2Char">
    <w:name w:val="Heading 2 Char"/>
    <w:basedOn w:val="DefaultParagraphFont"/>
    <w:link w:val="Heading2"/>
    <w:uiPriority w:val="9"/>
    <w:semiHidden/>
    <w:rsid w:val="00302B27"/>
    <w:rPr>
      <w:rFonts w:asciiTheme="majorHAnsi" w:eastAsiaTheme="majorEastAsia" w:hAnsiTheme="majorHAnsi" w:cstheme="majorBidi"/>
      <w:color w:val="2E74B5" w:themeColor="accent1" w:themeShade="BF"/>
      <w:sz w:val="26"/>
      <w:szCs w:val="26"/>
    </w:rPr>
  </w:style>
  <w:style w:type="paragraph" w:customStyle="1" w:styleId="Default">
    <w:name w:val="Default"/>
    <w:rsid w:val="00302B2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505BAB"/>
    <w:rPr>
      <w:b/>
      <w:bCs/>
    </w:rPr>
  </w:style>
  <w:style w:type="paragraph" w:styleId="Header">
    <w:name w:val="header"/>
    <w:basedOn w:val="Normal"/>
    <w:link w:val="HeaderChar"/>
    <w:uiPriority w:val="99"/>
    <w:unhideWhenUsed/>
    <w:rsid w:val="00AF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C2"/>
  </w:style>
  <w:style w:type="paragraph" w:styleId="Footer">
    <w:name w:val="footer"/>
    <w:basedOn w:val="Normal"/>
    <w:link w:val="FooterChar"/>
    <w:uiPriority w:val="99"/>
    <w:unhideWhenUsed/>
    <w:rsid w:val="00AF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C2"/>
  </w:style>
  <w:style w:type="paragraph" w:styleId="BalloonText">
    <w:name w:val="Balloon Text"/>
    <w:basedOn w:val="Normal"/>
    <w:link w:val="BalloonTextChar"/>
    <w:uiPriority w:val="99"/>
    <w:semiHidden/>
    <w:unhideWhenUsed/>
    <w:rsid w:val="0091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E0"/>
    <w:rPr>
      <w:rFonts w:ascii="Segoe UI" w:hAnsi="Segoe UI" w:cs="Segoe UI"/>
      <w:sz w:val="18"/>
      <w:szCs w:val="18"/>
    </w:rPr>
  </w:style>
  <w:style w:type="character" w:styleId="UnresolvedMention">
    <w:name w:val="Unresolved Mention"/>
    <w:basedOn w:val="DefaultParagraphFont"/>
    <w:uiPriority w:val="99"/>
    <w:semiHidden/>
    <w:unhideWhenUsed/>
    <w:rsid w:val="00DD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975">
      <w:bodyDiv w:val="1"/>
      <w:marLeft w:val="0"/>
      <w:marRight w:val="0"/>
      <w:marTop w:val="0"/>
      <w:marBottom w:val="0"/>
      <w:divBdr>
        <w:top w:val="none" w:sz="0" w:space="0" w:color="auto"/>
        <w:left w:val="none" w:sz="0" w:space="0" w:color="auto"/>
        <w:bottom w:val="none" w:sz="0" w:space="0" w:color="auto"/>
        <w:right w:val="none" w:sz="0" w:space="0" w:color="auto"/>
      </w:divBdr>
    </w:div>
    <w:div w:id="348456376">
      <w:bodyDiv w:val="1"/>
      <w:marLeft w:val="0"/>
      <w:marRight w:val="0"/>
      <w:marTop w:val="0"/>
      <w:marBottom w:val="0"/>
      <w:divBdr>
        <w:top w:val="none" w:sz="0" w:space="0" w:color="auto"/>
        <w:left w:val="none" w:sz="0" w:space="0" w:color="auto"/>
        <w:bottom w:val="none" w:sz="0" w:space="0" w:color="auto"/>
        <w:right w:val="none" w:sz="0" w:space="0" w:color="auto"/>
      </w:divBdr>
    </w:div>
    <w:div w:id="420373927">
      <w:bodyDiv w:val="1"/>
      <w:marLeft w:val="0"/>
      <w:marRight w:val="0"/>
      <w:marTop w:val="0"/>
      <w:marBottom w:val="0"/>
      <w:divBdr>
        <w:top w:val="none" w:sz="0" w:space="0" w:color="auto"/>
        <w:left w:val="none" w:sz="0" w:space="0" w:color="auto"/>
        <w:bottom w:val="none" w:sz="0" w:space="0" w:color="auto"/>
        <w:right w:val="none" w:sz="0" w:space="0" w:color="auto"/>
      </w:divBdr>
    </w:div>
    <w:div w:id="14755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ceduresonline.com/covandwarksscb/p_escalation_resol.html" TargetMode="External"/><Relationship Id="rId18" Type="http://schemas.openxmlformats.org/officeDocument/2006/relationships/hyperlink" Target="mailto:LADO@coventry.gcsx.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TU_GATEWAY@west-midlands.pnn.police.uk" TargetMode="External"/><Relationship Id="rId17" Type="http://schemas.openxmlformats.org/officeDocument/2006/relationships/hyperlink" Target="mailto:LADO@coventry.gcsx.gov.uk" TargetMode="External"/><Relationship Id="rId2" Type="http://schemas.openxmlformats.org/officeDocument/2006/relationships/numbering" Target="numbering.xml"/><Relationship Id="rId16" Type="http://schemas.openxmlformats.org/officeDocument/2006/relationships/hyperlink" Target="file:///C:\Users\cveli801\Downloads\V2_Managing_Allegations_Guidance_for_adults_who_work_in_Early_Years_Settings_and_Childcare_Providers_in_Coventry_Oct_2015__3_%2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ntry.gov.uk/safeguardingchildren" TargetMode="External"/><Relationship Id="rId5" Type="http://schemas.openxmlformats.org/officeDocument/2006/relationships/webSettings" Target="webSettings.xml"/><Relationship Id="rId15" Type="http://schemas.openxmlformats.org/officeDocument/2006/relationships/hyperlink" Target="mailto:LADO@coventry.gcsk.gov.uk" TargetMode="External"/><Relationship Id="rId10" Type="http://schemas.openxmlformats.org/officeDocument/2006/relationships/hyperlink" Target="http://www.coventry.gov.uk/righthelprighttime"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lado@coventry.gov.uk" TargetMode="External"/><Relationship Id="rId14" Type="http://schemas.openxmlformats.org/officeDocument/2006/relationships/hyperlink" Target="http://www.proceduresonline.com/covandwarksscb/p_alleg_against_staff.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AECC-F1E1-4739-BF0A-912C2351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17</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Elizabeth</dc:creator>
  <cp:keywords/>
  <dc:description/>
  <cp:lastModifiedBy>All Sorts</cp:lastModifiedBy>
  <cp:revision>7</cp:revision>
  <cp:lastPrinted>2018-09-10T10:52:00Z</cp:lastPrinted>
  <dcterms:created xsi:type="dcterms:W3CDTF">2018-09-24T10:02:00Z</dcterms:created>
  <dcterms:modified xsi:type="dcterms:W3CDTF">2018-11-02T11:54:00Z</dcterms:modified>
</cp:coreProperties>
</file>